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1D5" w:rsidRPr="00EA0133" w:rsidRDefault="00923C4C" w:rsidP="001D5C11">
      <w:pPr>
        <w:jc w:val="center"/>
        <w:rPr>
          <w:b/>
          <w:color w:val="FF0000"/>
        </w:rPr>
      </w:pPr>
      <w:r>
        <w:rPr>
          <w:b/>
        </w:rPr>
        <w:t xml:space="preserve">                                                                                                  </w:t>
      </w:r>
      <w:r w:rsidR="00625AD4">
        <w:rPr>
          <w:b/>
        </w:rPr>
        <w:t xml:space="preserve">                      </w:t>
      </w:r>
      <w:r w:rsidR="00D3363C">
        <w:rPr>
          <w:b/>
        </w:rPr>
        <w:t xml:space="preserve">№ </w:t>
      </w:r>
      <w:r w:rsidR="009C7828">
        <w:rPr>
          <w:b/>
        </w:rPr>
        <w:t xml:space="preserve">84 </w:t>
      </w:r>
    </w:p>
    <w:p w:rsidR="009103B2" w:rsidRDefault="00051271" w:rsidP="00051271">
      <w:pPr>
        <w:pStyle w:val="ConsPlusNormal"/>
        <w:ind w:left="-709" w:firstLine="709"/>
        <w:jc w:val="center"/>
        <w:rPr>
          <w:rFonts w:ascii="Times New Roman" w:hAnsi="Times New Roman" w:cs="Times New Roman"/>
          <w:sz w:val="24"/>
          <w:szCs w:val="24"/>
        </w:rPr>
      </w:pPr>
      <w:r>
        <w:rPr>
          <w:rFonts w:ascii="Times New Roman" w:hAnsi="Times New Roman" w:cs="Times New Roman"/>
          <w:b/>
          <w:sz w:val="24"/>
          <w:szCs w:val="24"/>
        </w:rPr>
        <w:t>Т</w:t>
      </w:r>
      <w:r w:rsidR="009103B2" w:rsidRPr="00CE73B0">
        <w:rPr>
          <w:rFonts w:ascii="Times New Roman" w:hAnsi="Times New Roman" w:cs="Times New Roman"/>
          <w:b/>
          <w:sz w:val="24"/>
          <w:szCs w:val="24"/>
        </w:rPr>
        <w:t>ребования</w:t>
      </w:r>
    </w:p>
    <w:p w:rsidR="00051271" w:rsidRPr="00CE73B0" w:rsidRDefault="00051271" w:rsidP="00051271">
      <w:pPr>
        <w:pStyle w:val="ConsPlusNormal"/>
        <w:ind w:left="-709" w:firstLine="709"/>
        <w:jc w:val="center"/>
        <w:rPr>
          <w:rFonts w:ascii="Times New Roman" w:hAnsi="Times New Roman" w:cs="Times New Roman"/>
          <w:sz w:val="24"/>
          <w:szCs w:val="24"/>
        </w:rPr>
      </w:pPr>
    </w:p>
    <w:p w:rsidR="001C12DB" w:rsidRPr="00CE73B0" w:rsidRDefault="001C12DB" w:rsidP="001C12DB">
      <w:pPr>
        <w:pStyle w:val="ConsPlusNormal"/>
        <w:ind w:left="-567" w:firstLine="540"/>
        <w:jc w:val="both"/>
        <w:rPr>
          <w:rFonts w:ascii="Times New Roman" w:hAnsi="Times New Roman" w:cs="Times New Roman"/>
          <w:b/>
          <w:sz w:val="24"/>
          <w:szCs w:val="24"/>
        </w:rPr>
      </w:pPr>
      <w:r w:rsidRPr="00CE73B0">
        <w:rPr>
          <w:rFonts w:ascii="Times New Roman" w:hAnsi="Times New Roman" w:cs="Times New Roman"/>
          <w:b/>
          <w:sz w:val="24"/>
          <w:szCs w:val="24"/>
        </w:rPr>
        <w:t>1.1. Базовые квалификационные требования:</w:t>
      </w:r>
    </w:p>
    <w:p w:rsidR="00846EEC" w:rsidRPr="00846EEC" w:rsidRDefault="00846EEC" w:rsidP="00846EEC">
      <w:pPr>
        <w:pStyle w:val="ConsPlusNormal"/>
        <w:ind w:left="-567" w:firstLine="425"/>
        <w:jc w:val="both"/>
        <w:rPr>
          <w:rFonts w:ascii="Times New Roman" w:hAnsi="Times New Roman" w:cs="Times New Roman"/>
          <w:sz w:val="24"/>
          <w:szCs w:val="24"/>
        </w:rPr>
      </w:pPr>
      <w:r w:rsidRPr="00846EEC">
        <w:rPr>
          <w:rFonts w:ascii="Times New Roman" w:hAnsi="Times New Roman" w:cs="Times New Roman"/>
          <w:sz w:val="24"/>
          <w:szCs w:val="24"/>
        </w:rPr>
        <w:t>а) наличие высшего образования не ниже уровня бакалавриата.</w:t>
      </w:r>
    </w:p>
    <w:p w:rsidR="00846EEC" w:rsidRDefault="00846EEC" w:rsidP="00846EEC">
      <w:pPr>
        <w:pStyle w:val="ConsPlusNormal"/>
        <w:ind w:left="-567" w:firstLine="425"/>
        <w:jc w:val="both"/>
        <w:rPr>
          <w:rFonts w:ascii="Times New Roman" w:hAnsi="Times New Roman" w:cs="Times New Roman"/>
          <w:sz w:val="24"/>
          <w:szCs w:val="24"/>
        </w:rPr>
      </w:pPr>
      <w:r w:rsidRPr="00846EEC">
        <w:rPr>
          <w:rFonts w:ascii="Times New Roman" w:hAnsi="Times New Roman" w:cs="Times New Roman"/>
          <w:sz w:val="24"/>
          <w:szCs w:val="24"/>
        </w:rPr>
        <w:t>б)  без предъявления требования к стажу;</w:t>
      </w:r>
    </w:p>
    <w:p w:rsidR="00846EEC" w:rsidRPr="00846EEC" w:rsidRDefault="00846EEC" w:rsidP="00846EEC">
      <w:pPr>
        <w:pStyle w:val="ConsPlusNormal"/>
        <w:ind w:left="-567"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в) наличие базовых знаний:</w:t>
      </w:r>
    </w:p>
    <w:p w:rsidR="00846EEC" w:rsidRPr="00846EEC" w:rsidRDefault="00846EEC" w:rsidP="00846EEC">
      <w:pPr>
        <w:pStyle w:val="ConsPlusNormal"/>
        <w:ind w:firstLine="0"/>
        <w:jc w:val="both"/>
        <w:rPr>
          <w:rFonts w:ascii="Times New Roman" w:hAnsi="Times New Roman" w:cs="Times New Roman"/>
          <w:sz w:val="24"/>
          <w:szCs w:val="24"/>
        </w:rPr>
      </w:pPr>
      <w:r w:rsidRPr="00846EEC">
        <w:rPr>
          <w:rFonts w:ascii="Times New Roman" w:hAnsi="Times New Roman" w:cs="Times New Roman"/>
          <w:sz w:val="24"/>
          <w:szCs w:val="24"/>
        </w:rPr>
        <w:t>- государственного языка Российской Федерации (русского языка);</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846EEC" w:rsidRPr="00846EEC" w:rsidRDefault="00846EEC" w:rsidP="00846EEC">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F00F5E" w:rsidRDefault="00846EEC" w:rsidP="00F00F5E">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55663" w:rsidRPr="004B04AC" w:rsidRDefault="001C12DB" w:rsidP="003910C2">
      <w:pPr>
        <w:pStyle w:val="ConsPlusNormal"/>
        <w:ind w:left="-567" w:firstLine="540"/>
        <w:jc w:val="both"/>
        <w:rPr>
          <w:rFonts w:ascii="Times New Roman" w:hAnsi="Times New Roman" w:cs="Times New Roman"/>
          <w:b/>
          <w:sz w:val="24"/>
          <w:szCs w:val="24"/>
        </w:rPr>
      </w:pPr>
      <w:r w:rsidRPr="004B04AC">
        <w:rPr>
          <w:rFonts w:ascii="Times New Roman" w:hAnsi="Times New Roman" w:cs="Times New Roman"/>
          <w:b/>
          <w:sz w:val="24"/>
          <w:szCs w:val="24"/>
        </w:rPr>
        <w:t xml:space="preserve">1.2. </w:t>
      </w:r>
      <w:r w:rsidR="00255663" w:rsidRPr="004B04AC">
        <w:rPr>
          <w:rFonts w:ascii="Times New Roman" w:hAnsi="Times New Roman" w:cs="Times New Roman"/>
          <w:b/>
          <w:sz w:val="24"/>
          <w:szCs w:val="24"/>
        </w:rPr>
        <w:t>Профессиональные квалификационные требования:</w:t>
      </w:r>
    </w:p>
    <w:p w:rsidR="00F00F5E" w:rsidRDefault="00ED700F" w:rsidP="00F00F5E">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 </w:t>
      </w:r>
      <w:r w:rsidR="00A52E26" w:rsidRPr="00B63BE7">
        <w:rPr>
          <w:rFonts w:ascii="Times New Roman" w:hAnsi="Times New Roman" w:cs="Times New Roman"/>
          <w:b/>
          <w:sz w:val="24"/>
          <w:szCs w:val="24"/>
        </w:rPr>
        <w:t>Профессионально-функциональные квалификационные требования:</w:t>
      </w:r>
    </w:p>
    <w:p w:rsidR="00FC5A01" w:rsidRDefault="00755B46" w:rsidP="00FC5A01">
      <w:pPr>
        <w:pStyle w:val="ConsPlusNormal"/>
        <w:ind w:left="-567" w:firstLine="540"/>
        <w:jc w:val="both"/>
        <w:rPr>
          <w:rFonts w:ascii="Times New Roman" w:hAnsi="Times New Roman" w:cs="Times New Roman"/>
          <w:sz w:val="24"/>
          <w:szCs w:val="24"/>
        </w:rPr>
      </w:pPr>
      <w:r w:rsidRPr="00F00F5E">
        <w:rPr>
          <w:rFonts w:ascii="Times New Roman" w:hAnsi="Times New Roman" w:cs="Times New Roman"/>
          <w:b/>
          <w:sz w:val="24"/>
          <w:szCs w:val="24"/>
        </w:rPr>
        <w:t>а)</w:t>
      </w:r>
      <w:r w:rsidRPr="00F00F5E">
        <w:rPr>
          <w:rFonts w:ascii="Times New Roman" w:hAnsi="Times New Roman" w:cs="Times New Roman"/>
          <w:sz w:val="24"/>
          <w:szCs w:val="24"/>
        </w:rPr>
        <w:t xml:space="preserve"> </w:t>
      </w:r>
      <w:r w:rsidRPr="00F00F5E">
        <w:rPr>
          <w:rFonts w:ascii="Times New Roman" w:hAnsi="Times New Roman" w:cs="Times New Roman"/>
          <w:b/>
          <w:sz w:val="24"/>
          <w:szCs w:val="24"/>
        </w:rPr>
        <w:t xml:space="preserve">наличие высшего образования </w:t>
      </w:r>
      <w:r w:rsidRPr="00F00F5E">
        <w:rPr>
          <w:rFonts w:ascii="Times New Roman" w:hAnsi="Times New Roman" w:cs="Times New Roman"/>
          <w:b/>
          <w:sz w:val="24"/>
          <w:szCs w:val="24"/>
          <w:u w:val="single"/>
        </w:rPr>
        <w:t>по специальности, направлению подготовки</w:t>
      </w:r>
      <w:r w:rsidRPr="00F00F5E">
        <w:rPr>
          <w:rFonts w:ascii="Times New Roman" w:hAnsi="Times New Roman" w:cs="Times New Roman"/>
          <w:sz w:val="24"/>
          <w:szCs w:val="24"/>
        </w:rPr>
        <w:t xml:space="preserve">: </w:t>
      </w:r>
      <w:r w:rsidR="00FC5A01" w:rsidRPr="00F42BBD">
        <w:rPr>
          <w:rFonts w:ascii="Times New Roman" w:hAnsi="Times New Roman" w:cs="Times New Roman"/>
          <w:sz w:val="24"/>
          <w:szCs w:val="24"/>
        </w:rPr>
        <w:t xml:space="preserve">Рекомендуемые специальности, направления подготовки: «Правоведение», «Юриспруденция», «Экономика», «Экономика и управление», «Финансы и кредит», «Государственное и муниципальное управление», «Государственный аудит»,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r w:rsidR="00FC5A01" w:rsidRPr="00F42BBD">
        <w:rPr>
          <w:b/>
          <w:bCs/>
        </w:rPr>
        <w:t xml:space="preserve"> </w:t>
      </w:r>
      <w:r w:rsidR="00FC5A01" w:rsidRPr="00FB1B43">
        <w:rPr>
          <w:rFonts w:ascii="Times New Roman" w:hAnsi="Times New Roman" w:cs="Times New Roman"/>
          <w:sz w:val="24"/>
          <w:szCs w:val="24"/>
        </w:rPr>
        <w:t>или по укрупнённым  группам направлений подготовки «Прикладная информатика в экономике», «Информационные системы в экономике».</w:t>
      </w:r>
    </w:p>
    <w:p w:rsidR="00554B37" w:rsidRPr="00F00F5E" w:rsidRDefault="00F00F5E" w:rsidP="00F00F5E">
      <w:pPr>
        <w:pStyle w:val="ConsPlusNormal"/>
        <w:ind w:left="-709" w:firstLine="0"/>
        <w:jc w:val="both"/>
        <w:rPr>
          <w:rFonts w:ascii="Times New Roman" w:hAnsi="Times New Roman" w:cs="Times New Roman"/>
          <w:b/>
          <w:sz w:val="24"/>
          <w:szCs w:val="24"/>
        </w:rPr>
      </w:pPr>
      <w:r>
        <w:rPr>
          <w:b/>
        </w:rPr>
        <w:t xml:space="preserve">          </w:t>
      </w:r>
      <w:r w:rsidRPr="00F00F5E">
        <w:rPr>
          <w:rFonts w:ascii="Times New Roman" w:hAnsi="Times New Roman" w:cs="Times New Roman"/>
          <w:b/>
          <w:sz w:val="24"/>
          <w:szCs w:val="24"/>
        </w:rPr>
        <w:t xml:space="preserve"> </w:t>
      </w:r>
      <w:r w:rsidR="00554B37" w:rsidRPr="00F00F5E">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1D7A02" w:rsidRPr="001D7A02" w:rsidRDefault="001D7A02" w:rsidP="00554B37">
      <w:pPr>
        <w:pStyle w:val="ConsPlusNormal"/>
        <w:ind w:left="-567" w:firstLine="540"/>
        <w:jc w:val="both"/>
        <w:rPr>
          <w:rFonts w:ascii="Times New Roman" w:hAnsi="Times New Roman" w:cs="Times New Roman"/>
          <w:sz w:val="24"/>
          <w:szCs w:val="24"/>
        </w:rPr>
      </w:pPr>
      <w:r w:rsidRPr="001D7A02">
        <w:rPr>
          <w:rFonts w:ascii="Times New Roman" w:hAnsi="Times New Roman" w:cs="Times New Roman"/>
          <w:sz w:val="24"/>
          <w:szCs w:val="24"/>
        </w:rPr>
        <w:t xml:space="preserve">включая </w:t>
      </w:r>
      <w:hyperlink r:id="rId9" w:history="1">
        <w:r w:rsidRPr="001D7A02">
          <w:rPr>
            <w:rFonts w:ascii="Times New Roman" w:hAnsi="Times New Roman" w:cs="Times New Roman"/>
            <w:sz w:val="24"/>
            <w:szCs w:val="24"/>
          </w:rPr>
          <w:t>Конституцию</w:t>
        </w:r>
      </w:hyperlink>
      <w:r w:rsidRPr="001D7A02">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r>
        <w:rPr>
          <w:rFonts w:ascii="Times New Roman" w:hAnsi="Times New Roman" w:cs="Times New Roman"/>
          <w:sz w:val="24"/>
          <w:szCs w:val="24"/>
        </w:rPr>
        <w:t>;</w:t>
      </w:r>
    </w:p>
    <w:p w:rsidR="00554B37" w:rsidRPr="00B63BE7" w:rsidRDefault="00554B37" w:rsidP="00554B3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в) наличие иных профессиональных знаний: </w:t>
      </w:r>
    </w:p>
    <w:p w:rsidR="00333FF8" w:rsidRPr="00B63BE7" w:rsidRDefault="00333FF8" w:rsidP="00333FF8">
      <w:pPr>
        <w:pStyle w:val="ConsPlusNormal"/>
        <w:ind w:left="-567" w:firstLine="540"/>
        <w:jc w:val="both"/>
        <w:rPr>
          <w:rFonts w:ascii="Times New Roman" w:hAnsi="Times New Roman" w:cs="Times New Roman"/>
          <w:sz w:val="24"/>
          <w:szCs w:val="24"/>
        </w:rPr>
      </w:pPr>
      <w:r w:rsidRPr="00B63BE7">
        <w:rPr>
          <w:rFonts w:ascii="Times New Roman" w:hAnsi="Times New Roman" w:cs="Times New Roman"/>
          <w:sz w:val="24"/>
          <w:szCs w:val="24"/>
        </w:rPr>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54B37" w:rsidRPr="00B63BE7" w:rsidRDefault="00554B37" w:rsidP="00554B3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г) наличие профессиональных умений: </w:t>
      </w:r>
    </w:p>
    <w:p w:rsidR="00333FF8" w:rsidRPr="00B63BE7" w:rsidRDefault="00333FF8" w:rsidP="00333FF8">
      <w:pPr>
        <w:pStyle w:val="ConsPlusNormal"/>
        <w:ind w:left="-567" w:firstLine="540"/>
        <w:jc w:val="both"/>
        <w:rPr>
          <w:rFonts w:ascii="Times New Roman" w:hAnsi="Times New Roman" w:cs="Times New Roman"/>
          <w:sz w:val="24"/>
          <w:szCs w:val="24"/>
        </w:rPr>
      </w:pPr>
      <w:r w:rsidRPr="00B63BE7">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w:t>
      </w:r>
    </w:p>
    <w:p w:rsidR="0058121E" w:rsidRPr="00B63BE7" w:rsidRDefault="001C12DB" w:rsidP="0070497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lastRenderedPageBreak/>
        <w:t xml:space="preserve">1.3. </w:t>
      </w:r>
      <w:r w:rsidR="0058121E" w:rsidRPr="00B63BE7">
        <w:rPr>
          <w:rFonts w:ascii="Times New Roman" w:hAnsi="Times New Roman" w:cs="Times New Roman"/>
          <w:b/>
          <w:sz w:val="24"/>
          <w:szCs w:val="24"/>
        </w:rPr>
        <w:t>Функциональные квалификационные требования:</w:t>
      </w:r>
    </w:p>
    <w:p w:rsidR="00755B46" w:rsidRPr="00654266" w:rsidRDefault="00755B46" w:rsidP="00755B46">
      <w:pPr>
        <w:ind w:left="-567" w:firstLine="567"/>
        <w:jc w:val="both"/>
        <w:rPr>
          <w:b/>
        </w:rPr>
      </w:pPr>
      <w:r w:rsidRPr="00654266">
        <w:rPr>
          <w:b/>
        </w:rPr>
        <w:t xml:space="preserve">а) наличие функциональных знаний в сфере законодательства Российской Федерации: </w:t>
      </w:r>
    </w:p>
    <w:p w:rsidR="00BE17B4" w:rsidRPr="00BE17B4" w:rsidRDefault="001D7A02" w:rsidP="00BE17B4">
      <w:pPr>
        <w:pStyle w:val="ConsPlusNormal"/>
        <w:ind w:left="-567" w:firstLine="567"/>
        <w:jc w:val="both"/>
        <w:rPr>
          <w:rFonts w:ascii="Times New Roman" w:hAnsi="Times New Roman" w:cs="Times New Roman"/>
          <w:sz w:val="24"/>
          <w:szCs w:val="24"/>
        </w:rPr>
      </w:pPr>
      <w:r w:rsidRPr="00BE17B4">
        <w:rPr>
          <w:sz w:val="24"/>
          <w:szCs w:val="24"/>
        </w:rPr>
        <w:t> </w:t>
      </w:r>
      <w:r w:rsidR="00BE17B4" w:rsidRPr="00BE17B4">
        <w:rPr>
          <w:rFonts w:ascii="Times New Roman" w:hAnsi="Times New Roman" w:cs="Times New Roman"/>
          <w:sz w:val="24"/>
          <w:szCs w:val="24"/>
        </w:rPr>
        <w:t>- знать основы налогообложения,</w:t>
      </w:r>
    </w:p>
    <w:p w:rsidR="00BE17B4" w:rsidRPr="00BE17B4" w:rsidRDefault="00BE17B4" w:rsidP="00BE17B4">
      <w:pPr>
        <w:pStyle w:val="ConsPlusNormal"/>
        <w:ind w:left="-567" w:firstLine="567"/>
        <w:jc w:val="both"/>
        <w:rPr>
          <w:rFonts w:ascii="Times New Roman" w:hAnsi="Times New Roman" w:cs="Times New Roman"/>
          <w:sz w:val="24"/>
          <w:szCs w:val="24"/>
        </w:rPr>
      </w:pPr>
      <w:r w:rsidRPr="00BE17B4">
        <w:rPr>
          <w:rFonts w:ascii="Times New Roman" w:hAnsi="Times New Roman" w:cs="Times New Roman"/>
          <w:sz w:val="24"/>
          <w:szCs w:val="24"/>
        </w:rPr>
        <w:t>- знать порядок и принципы предоставления государственных услуг ФНС России, в том числе в электронной форме,</w:t>
      </w:r>
    </w:p>
    <w:p w:rsidR="00BE17B4" w:rsidRPr="00BE17B4" w:rsidRDefault="00BE17B4" w:rsidP="00BE17B4">
      <w:pPr>
        <w:pStyle w:val="ConsPlusNormal"/>
        <w:ind w:left="-567" w:firstLine="567"/>
        <w:jc w:val="both"/>
        <w:rPr>
          <w:rFonts w:ascii="Times New Roman" w:hAnsi="Times New Roman" w:cs="Times New Roman"/>
          <w:sz w:val="24"/>
          <w:szCs w:val="24"/>
        </w:rPr>
      </w:pPr>
      <w:r w:rsidRPr="00BE17B4">
        <w:rPr>
          <w:rFonts w:ascii="Times New Roman" w:hAnsi="Times New Roman" w:cs="Times New Roman"/>
          <w:sz w:val="24"/>
          <w:szCs w:val="24"/>
        </w:rPr>
        <w:t>- знать понятие и принципы функционирования единого портала государственных и муниципальных услуг и многофункциональных центров предоставления государственных и муниципальных услуг,</w:t>
      </w:r>
    </w:p>
    <w:p w:rsidR="00BE17B4" w:rsidRPr="00BE17B4" w:rsidRDefault="00BE17B4" w:rsidP="00BE17B4">
      <w:pPr>
        <w:pStyle w:val="ConsPlusNormal"/>
        <w:ind w:left="-567" w:firstLine="567"/>
        <w:jc w:val="both"/>
        <w:rPr>
          <w:rFonts w:ascii="Times New Roman" w:hAnsi="Times New Roman" w:cs="Times New Roman"/>
          <w:sz w:val="24"/>
          <w:szCs w:val="24"/>
        </w:rPr>
      </w:pPr>
      <w:r w:rsidRPr="00BE17B4">
        <w:rPr>
          <w:rFonts w:ascii="Times New Roman" w:hAnsi="Times New Roman" w:cs="Times New Roman"/>
          <w:sz w:val="24"/>
          <w:szCs w:val="24"/>
        </w:rPr>
        <w:t>- знать права (обязанности) заявителей (государственных органов)  при получении (предоставлении) государственных услуг,</w:t>
      </w:r>
    </w:p>
    <w:p w:rsidR="00BE17B4" w:rsidRPr="00BE17B4" w:rsidRDefault="00BE17B4" w:rsidP="00BE17B4">
      <w:pPr>
        <w:pStyle w:val="ConsPlusNormal"/>
        <w:ind w:left="-567" w:firstLine="567"/>
        <w:jc w:val="both"/>
        <w:rPr>
          <w:rFonts w:ascii="Times New Roman" w:hAnsi="Times New Roman" w:cs="Times New Roman"/>
          <w:sz w:val="24"/>
          <w:szCs w:val="24"/>
        </w:rPr>
      </w:pPr>
      <w:r w:rsidRPr="00BE17B4">
        <w:rPr>
          <w:rFonts w:ascii="Times New Roman" w:hAnsi="Times New Roman" w:cs="Times New Roman"/>
          <w:sz w:val="24"/>
          <w:szCs w:val="24"/>
        </w:rPr>
        <w:t xml:space="preserve">- знать основные модели и принципы взаимодействия со средствами массовой информации и общественностью, </w:t>
      </w:r>
    </w:p>
    <w:p w:rsidR="00BE17B4" w:rsidRPr="00BE17B4" w:rsidRDefault="00BE17B4" w:rsidP="00BE17B4">
      <w:pPr>
        <w:pStyle w:val="ConsPlusNormal"/>
        <w:ind w:left="-567" w:firstLine="567"/>
        <w:jc w:val="both"/>
        <w:rPr>
          <w:rFonts w:ascii="Times New Roman" w:hAnsi="Times New Roman" w:cs="Times New Roman"/>
          <w:sz w:val="24"/>
          <w:szCs w:val="24"/>
        </w:rPr>
      </w:pPr>
      <w:r w:rsidRPr="00BE17B4">
        <w:rPr>
          <w:rFonts w:ascii="Times New Roman" w:hAnsi="Times New Roman" w:cs="Times New Roman"/>
          <w:sz w:val="24"/>
          <w:szCs w:val="24"/>
        </w:rPr>
        <w:t>- обладать основами делового этикета;</w:t>
      </w:r>
    </w:p>
    <w:p w:rsidR="00755B46" w:rsidRPr="00654266" w:rsidRDefault="00755B46" w:rsidP="00BE17B4">
      <w:pPr>
        <w:jc w:val="both"/>
        <w:rPr>
          <w:b/>
        </w:rPr>
      </w:pPr>
      <w:r w:rsidRPr="00654266">
        <w:rPr>
          <w:b/>
        </w:rPr>
        <w:t xml:space="preserve">б) наличие функциональных умений: </w:t>
      </w:r>
    </w:p>
    <w:p w:rsidR="00BE17B4" w:rsidRPr="00BE17B4" w:rsidRDefault="00BE17B4" w:rsidP="00BE17B4">
      <w:pPr>
        <w:pStyle w:val="ConsPlusNormal"/>
        <w:ind w:left="-567" w:firstLine="567"/>
        <w:jc w:val="both"/>
        <w:rPr>
          <w:rFonts w:ascii="Times New Roman" w:hAnsi="Times New Roman" w:cs="Times New Roman"/>
          <w:sz w:val="24"/>
          <w:szCs w:val="24"/>
        </w:rPr>
      </w:pPr>
      <w:r w:rsidRPr="00BE17B4">
        <w:rPr>
          <w:rFonts w:ascii="Times New Roman" w:hAnsi="Times New Roman" w:cs="Times New Roman"/>
          <w:sz w:val="24"/>
          <w:szCs w:val="24"/>
        </w:rPr>
        <w:t>- иметь навыки рассмотрения обращений, запросов, ходатайств, жалоб,</w:t>
      </w:r>
    </w:p>
    <w:p w:rsidR="00BE17B4" w:rsidRPr="00BE17B4" w:rsidRDefault="00BE17B4" w:rsidP="00BE17B4">
      <w:pPr>
        <w:pStyle w:val="ConsPlusNormal"/>
        <w:ind w:left="-567" w:firstLine="567"/>
        <w:jc w:val="both"/>
        <w:rPr>
          <w:rFonts w:ascii="Times New Roman" w:hAnsi="Times New Roman" w:cs="Times New Roman"/>
          <w:sz w:val="24"/>
          <w:szCs w:val="24"/>
        </w:rPr>
      </w:pPr>
      <w:r w:rsidRPr="00BE17B4">
        <w:rPr>
          <w:rFonts w:ascii="Times New Roman" w:hAnsi="Times New Roman" w:cs="Times New Roman"/>
          <w:sz w:val="24"/>
          <w:szCs w:val="24"/>
        </w:rPr>
        <w:t>- по вопросам предоставления информации и сведений  из реестров (баз данных), выдача справок, выписок, документов,</w:t>
      </w:r>
    </w:p>
    <w:p w:rsidR="00BE17B4" w:rsidRPr="00BE17B4" w:rsidRDefault="00BE17B4" w:rsidP="00BE17B4">
      <w:pPr>
        <w:pStyle w:val="ConsPlusNormal"/>
        <w:ind w:left="-567" w:firstLine="567"/>
        <w:jc w:val="both"/>
        <w:rPr>
          <w:rFonts w:ascii="Times New Roman" w:hAnsi="Times New Roman" w:cs="Times New Roman"/>
          <w:sz w:val="24"/>
          <w:szCs w:val="24"/>
        </w:rPr>
      </w:pPr>
      <w:r w:rsidRPr="00BE17B4">
        <w:rPr>
          <w:rFonts w:ascii="Times New Roman" w:hAnsi="Times New Roman" w:cs="Times New Roman"/>
          <w:sz w:val="24"/>
          <w:szCs w:val="24"/>
        </w:rPr>
        <w:t>- иметь навыки  в проведении консультаций по вопросам, отнесенным к служебной компетенции,</w:t>
      </w:r>
    </w:p>
    <w:p w:rsidR="00BE17B4" w:rsidRPr="00BE17B4" w:rsidRDefault="00BE17B4" w:rsidP="00BE17B4">
      <w:pPr>
        <w:pStyle w:val="ConsPlusNormal"/>
        <w:ind w:left="-567" w:firstLine="567"/>
        <w:jc w:val="both"/>
        <w:rPr>
          <w:rFonts w:ascii="Times New Roman" w:hAnsi="Times New Roman" w:cs="Times New Roman"/>
          <w:sz w:val="24"/>
          <w:szCs w:val="24"/>
        </w:rPr>
      </w:pPr>
      <w:r w:rsidRPr="00BE17B4">
        <w:rPr>
          <w:rFonts w:ascii="Times New Roman" w:hAnsi="Times New Roman" w:cs="Times New Roman"/>
          <w:sz w:val="24"/>
          <w:szCs w:val="24"/>
        </w:rPr>
        <w:t>- иметь навыки  в организации и проведении семинаров, деловых встреч, переговоров и совещаний.</w:t>
      </w:r>
    </w:p>
    <w:p w:rsidR="006426CD" w:rsidRPr="00CE73B0" w:rsidRDefault="00D94B7C" w:rsidP="006B203B">
      <w:pPr>
        <w:pStyle w:val="ConsPlusNormal"/>
        <w:ind w:left="-567" w:firstLine="540"/>
        <w:jc w:val="both"/>
        <w:rPr>
          <w:rFonts w:ascii="Times New Roman" w:hAnsi="Times New Roman" w:cs="Times New Roman"/>
          <w:sz w:val="24"/>
          <w:szCs w:val="24"/>
        </w:rPr>
      </w:pPr>
      <w:r w:rsidRPr="00B63BE7">
        <w:rPr>
          <w:rFonts w:ascii="Times New Roman" w:hAnsi="Times New Roman" w:cs="Times New Roman"/>
          <w:sz w:val="24"/>
          <w:szCs w:val="24"/>
        </w:rPr>
        <w:t xml:space="preserve">  </w:t>
      </w:r>
      <w:r w:rsidR="006426CD" w:rsidRPr="00B63BE7">
        <w:rPr>
          <w:rFonts w:ascii="Times New Roman" w:hAnsi="Times New Roman" w:cs="Times New Roman"/>
          <w:b/>
          <w:sz w:val="24"/>
          <w:szCs w:val="24"/>
        </w:rPr>
        <w:t>2.</w:t>
      </w:r>
      <w:r w:rsidR="006426CD" w:rsidRPr="00B63BE7">
        <w:rPr>
          <w:rFonts w:ascii="Times New Roman" w:hAnsi="Times New Roman" w:cs="Times New Roman"/>
          <w:sz w:val="24"/>
          <w:szCs w:val="24"/>
        </w:rPr>
        <w:t xml:space="preserve"> Время приема документов для участия в конкурсе </w:t>
      </w:r>
      <w:r w:rsidR="006426CD" w:rsidRPr="00B63BE7">
        <w:rPr>
          <w:rFonts w:ascii="Times New Roman" w:hAnsi="Times New Roman" w:cs="Times New Roman"/>
          <w:b/>
          <w:sz w:val="24"/>
          <w:szCs w:val="24"/>
        </w:rPr>
        <w:t xml:space="preserve">в течение 21 </w:t>
      </w:r>
      <w:r w:rsidR="00D472FE" w:rsidRPr="00B63BE7">
        <w:rPr>
          <w:rFonts w:ascii="Times New Roman" w:hAnsi="Times New Roman" w:cs="Times New Roman"/>
          <w:b/>
          <w:sz w:val="24"/>
          <w:szCs w:val="24"/>
        </w:rPr>
        <w:t>календарного</w:t>
      </w:r>
      <w:r w:rsidR="00D472F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дня со дня размещения объявления об их приеме на официальном сайте</w:t>
      </w:r>
      <w:r w:rsidR="00D472FE" w:rsidRPr="00B63BE7">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63BE7">
        <w:rPr>
          <w:rFonts w:ascii="Times New Roman" w:hAnsi="Times New Roman" w:cs="Times New Roman"/>
          <w:sz w:val="24"/>
          <w:szCs w:val="24"/>
        </w:rPr>
        <w:t xml:space="preserve"> и на официальном сайте</w:t>
      </w:r>
      <w:r w:rsidR="00D472F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B63BE7">
        <w:rPr>
          <w:rFonts w:ascii="Times New Roman" w:hAnsi="Times New Roman" w:cs="Times New Roman"/>
          <w:sz w:val="24"/>
          <w:szCs w:val="24"/>
        </w:rPr>
        <w:t>11</w:t>
      </w:r>
      <w:r w:rsidR="006426CD" w:rsidRPr="00B63BE7">
        <w:rPr>
          <w:rFonts w:ascii="Times New Roman" w:hAnsi="Times New Roman" w:cs="Times New Roman"/>
          <w:sz w:val="24"/>
          <w:szCs w:val="24"/>
        </w:rPr>
        <w:t>.00 час до 1</w:t>
      </w:r>
      <w:r w:rsidR="00AE21F1" w:rsidRPr="00B63BE7">
        <w:rPr>
          <w:rFonts w:ascii="Times New Roman" w:hAnsi="Times New Roman" w:cs="Times New Roman"/>
          <w:sz w:val="24"/>
          <w:szCs w:val="24"/>
        </w:rPr>
        <w:t>6</w:t>
      </w:r>
      <w:r w:rsidR="006426CD" w:rsidRPr="00B63BE7">
        <w:rPr>
          <w:rFonts w:ascii="Times New Roman" w:hAnsi="Times New Roman" w:cs="Times New Roman"/>
          <w:sz w:val="24"/>
          <w:szCs w:val="24"/>
        </w:rPr>
        <w:t>.</w:t>
      </w:r>
      <w:r w:rsidR="00AE21F1" w:rsidRPr="00B63BE7">
        <w:rPr>
          <w:rFonts w:ascii="Times New Roman" w:hAnsi="Times New Roman" w:cs="Times New Roman"/>
          <w:sz w:val="24"/>
          <w:szCs w:val="24"/>
        </w:rPr>
        <w:t>00</w:t>
      </w:r>
      <w:r w:rsidR="006426CD" w:rsidRPr="00B63BE7">
        <w:rPr>
          <w:rFonts w:ascii="Times New Roman" w:hAnsi="Times New Roman" w:cs="Times New Roman"/>
          <w:sz w:val="24"/>
          <w:szCs w:val="24"/>
        </w:rPr>
        <w:t xml:space="preserve"> час, перерыв на обед с 13.00 до 14.00 часов по адресу: г. </w:t>
      </w:r>
      <w:r w:rsidR="009C7828">
        <w:rPr>
          <w:rFonts w:ascii="Times New Roman" w:hAnsi="Times New Roman" w:cs="Times New Roman"/>
          <w:sz w:val="24"/>
          <w:szCs w:val="24"/>
        </w:rPr>
        <w:t>Корсаков</w:t>
      </w:r>
      <w:r w:rsidR="006426CD" w:rsidRPr="00B63BE7">
        <w:rPr>
          <w:rFonts w:ascii="Times New Roman" w:hAnsi="Times New Roman" w:cs="Times New Roman"/>
          <w:sz w:val="24"/>
          <w:szCs w:val="24"/>
        </w:rPr>
        <w:t>, ул.</w:t>
      </w:r>
      <w:r w:rsidR="002D460E" w:rsidRPr="00B63BE7">
        <w:rPr>
          <w:rFonts w:ascii="Times New Roman" w:hAnsi="Times New Roman" w:cs="Times New Roman"/>
          <w:sz w:val="24"/>
          <w:szCs w:val="24"/>
        </w:rPr>
        <w:t xml:space="preserve"> </w:t>
      </w:r>
      <w:r w:rsidR="009C7828">
        <w:rPr>
          <w:rFonts w:ascii="Times New Roman" w:hAnsi="Times New Roman" w:cs="Times New Roman"/>
          <w:sz w:val="24"/>
          <w:szCs w:val="24"/>
        </w:rPr>
        <w:t>Гвардейская</w:t>
      </w:r>
      <w:r w:rsidR="006426CD" w:rsidRPr="00B63BE7">
        <w:rPr>
          <w:rFonts w:ascii="Times New Roman" w:hAnsi="Times New Roman" w:cs="Times New Roman"/>
          <w:sz w:val="24"/>
          <w:szCs w:val="24"/>
        </w:rPr>
        <w:t>, д. 1,  Управление Федеральной налоговой службы по Сахалинской об</w:t>
      </w:r>
      <w:r w:rsidR="009C7828">
        <w:rPr>
          <w:rFonts w:ascii="Times New Roman" w:hAnsi="Times New Roman" w:cs="Times New Roman"/>
          <w:sz w:val="24"/>
          <w:szCs w:val="24"/>
        </w:rPr>
        <w:t>ласти, отдел кадров, кабинет № 503</w:t>
      </w:r>
      <w:r w:rsidR="006426CD" w:rsidRPr="00B63BE7">
        <w:rPr>
          <w:rFonts w:ascii="Times New Roman" w:hAnsi="Times New Roman" w:cs="Times New Roman"/>
          <w:sz w:val="24"/>
          <w:szCs w:val="24"/>
        </w:rPr>
        <w:t xml:space="preserve">. Контактный телефон: </w:t>
      </w:r>
      <w:r w:rsidR="00F10D45">
        <w:rPr>
          <w:rFonts w:ascii="Times New Roman" w:hAnsi="Times New Roman" w:cs="Times New Roman"/>
          <w:sz w:val="24"/>
          <w:szCs w:val="24"/>
        </w:rPr>
        <w:t>(424</w:t>
      </w:r>
      <w:r w:rsidR="009C7828">
        <w:rPr>
          <w:rFonts w:ascii="Times New Roman" w:hAnsi="Times New Roman" w:cs="Times New Roman"/>
          <w:sz w:val="24"/>
          <w:szCs w:val="24"/>
        </w:rPr>
        <w:t>35</w:t>
      </w:r>
      <w:r w:rsidR="00F10D45">
        <w:rPr>
          <w:rFonts w:ascii="Times New Roman" w:hAnsi="Times New Roman" w:cs="Times New Roman"/>
          <w:sz w:val="24"/>
          <w:szCs w:val="24"/>
        </w:rPr>
        <w:t>)</w:t>
      </w:r>
      <w:r w:rsidR="009C7828">
        <w:rPr>
          <w:rFonts w:ascii="Times New Roman" w:hAnsi="Times New Roman" w:cs="Times New Roman"/>
          <w:sz w:val="24"/>
          <w:szCs w:val="24"/>
        </w:rPr>
        <w:t>90-128</w:t>
      </w:r>
      <w:r w:rsidR="006426CD" w:rsidRPr="00B63BE7">
        <w:rPr>
          <w:rFonts w:ascii="Times New Roman" w:hAnsi="Times New Roman" w:cs="Times New Roman"/>
          <w:sz w:val="24"/>
          <w:szCs w:val="24"/>
        </w:rPr>
        <w:t>.</w:t>
      </w:r>
      <w:r w:rsidR="00D472FE" w:rsidRPr="00B63BE7">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w:t>
      </w:r>
      <w:r w:rsidR="00D472FE" w:rsidRPr="00CE73B0">
        <w:rPr>
          <w:rFonts w:ascii="Times New Roman" w:hAnsi="Times New Roman" w:cs="Times New Roman"/>
          <w:sz w:val="24"/>
          <w:szCs w:val="24"/>
        </w:rPr>
        <w:t xml:space="preserve"> лично, посредством направления по почте или в электронном виде с использованием указанной информационной системы.</w:t>
      </w:r>
    </w:p>
    <w:p w:rsidR="00D94B7C" w:rsidRPr="00CE73B0" w:rsidRDefault="00D94B7C" w:rsidP="003B2003">
      <w:pPr>
        <w:pStyle w:val="a7"/>
        <w:ind w:left="-709" w:right="20" w:firstLine="729"/>
        <w:jc w:val="both"/>
        <w:rPr>
          <w:sz w:val="24"/>
          <w:szCs w:val="24"/>
        </w:rPr>
      </w:pPr>
      <w:r w:rsidRPr="00CE73B0">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 12, ст. 1677).</w:t>
      </w:r>
    </w:p>
    <w:p w:rsidR="0063261D" w:rsidRDefault="00D94B7C" w:rsidP="0063261D">
      <w:pPr>
        <w:ind w:left="-709" w:firstLine="540"/>
        <w:jc w:val="both"/>
      </w:pPr>
      <w:r w:rsidRPr="00CE73B0">
        <w:t xml:space="preserve">Право на участие в конкурсе имеют граждане, достигшие возраста 18 лет, владеющие государственным языком Российской Федерации и соответствующие </w:t>
      </w:r>
      <w:r w:rsidR="00A77BE8">
        <w:t xml:space="preserve">иным </w:t>
      </w:r>
      <w:r w:rsidRPr="00CE73B0">
        <w:t xml:space="preserve">установленным законодательством Российской Федерации о государственной гражданской службе требованиям </w:t>
      </w:r>
      <w:r w:rsidR="00A77BE8">
        <w:t xml:space="preserve">к гражданским служащим. </w:t>
      </w:r>
      <w:r w:rsidR="00CD31E9">
        <w:t>Гражданский служащий вправе участвовать в конкурсе на общих основаниях независимо от того, какую должность он замещает на период проведения конкурса.</w:t>
      </w:r>
    </w:p>
    <w:p w:rsidR="006426CD" w:rsidRPr="00CE73B0" w:rsidRDefault="005C6AD3" w:rsidP="00135F83">
      <w:pPr>
        <w:autoSpaceDE w:val="0"/>
        <w:autoSpaceDN w:val="0"/>
        <w:adjustRightInd w:val="0"/>
        <w:ind w:left="-709" w:firstLine="709"/>
        <w:jc w:val="both"/>
      </w:pPr>
      <w:r w:rsidRPr="00CE73B0">
        <w:rPr>
          <w:b/>
        </w:rPr>
        <w:t>3.</w:t>
      </w:r>
      <w:r w:rsidRPr="00CE73B0">
        <w:t xml:space="preserve"> </w:t>
      </w:r>
      <w:r w:rsidR="006426CD" w:rsidRPr="00CE73B0">
        <w:rPr>
          <w:b/>
        </w:rPr>
        <w:t>Гражданский служащий Управления</w:t>
      </w:r>
      <w:r w:rsidR="006426CD" w:rsidRPr="00CE73B0">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CE73B0" w:rsidRDefault="006426CD" w:rsidP="00135F83">
      <w:pPr>
        <w:autoSpaceDE w:val="0"/>
        <w:autoSpaceDN w:val="0"/>
        <w:adjustRightInd w:val="0"/>
        <w:ind w:left="-709" w:firstLine="709"/>
        <w:jc w:val="both"/>
        <w:outlineLvl w:val="0"/>
      </w:pPr>
      <w:r w:rsidRPr="00CE73B0">
        <w:rPr>
          <w:b/>
        </w:rPr>
        <w:t>Гражданский служащий иного государственного органа</w:t>
      </w:r>
      <w:r w:rsidRPr="00CE73B0">
        <w:t xml:space="preserve">, изъявивший желание участвовать в конкурсе, представляет </w:t>
      </w:r>
      <w:r w:rsidR="0084289E" w:rsidRPr="00CE73B0">
        <w:t>в Управление Федеральной налоговой службы по Сахалинской области:</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Pr="00CE73B0">
        <w:rPr>
          <w:rFonts w:ascii="Times New Roman" w:hAnsi="Times New Roman" w:cs="Times New Roman"/>
          <w:sz w:val="24"/>
          <w:szCs w:val="24"/>
        </w:rPr>
        <w:t xml:space="preserve">  согласно Приложению;</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w:t>
      </w:r>
      <w:r w:rsidRPr="00CE73B0">
        <w:rPr>
          <w:rFonts w:ascii="Times New Roman" w:hAnsi="Times New Roman" w:cs="Times New Roman"/>
          <w:sz w:val="24"/>
          <w:szCs w:val="24"/>
        </w:rPr>
        <w:lastRenderedPageBreak/>
        <w:t>приложением фотографии (Распоряжение Правительства Российской Федерации от 26.05.2006 № 667-р)</w:t>
      </w:r>
      <w:r w:rsidR="00D74E48" w:rsidRPr="00CE73B0">
        <w:rPr>
          <w:rFonts w:ascii="Times New Roman" w:hAnsi="Times New Roman" w:cs="Times New Roman"/>
          <w:sz w:val="24"/>
          <w:szCs w:val="24"/>
        </w:rPr>
        <w:t>.</w:t>
      </w:r>
    </w:p>
    <w:p w:rsidR="006426CD" w:rsidRPr="00CE73B0" w:rsidRDefault="006426CD" w:rsidP="00135F83">
      <w:pPr>
        <w:pStyle w:val="ConsNormal"/>
        <w:widowControl/>
        <w:ind w:left="-709" w:right="0" w:firstLine="709"/>
        <w:jc w:val="both"/>
        <w:rPr>
          <w:rFonts w:ascii="Times New Roman" w:hAnsi="Times New Roman" w:cs="Times New Roman"/>
          <w:b/>
          <w:sz w:val="24"/>
          <w:szCs w:val="24"/>
        </w:rPr>
      </w:pPr>
      <w:r w:rsidRPr="00CE73B0">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w:t>
      </w:r>
      <w:r w:rsidR="0084289E" w:rsidRPr="00CE73B0">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согласно Приложению;</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заполненную и подписанную анкету, форма которой утверждается </w:t>
      </w:r>
      <w:r w:rsidR="000C6BC7">
        <w:rPr>
          <w:rFonts w:ascii="Times New Roman" w:hAnsi="Times New Roman" w:cs="Times New Roman"/>
          <w:sz w:val="24"/>
          <w:szCs w:val="24"/>
        </w:rPr>
        <w:t xml:space="preserve">распоряжением Правительства </w:t>
      </w:r>
      <w:r w:rsidRPr="00CE73B0">
        <w:rPr>
          <w:rFonts w:ascii="Times New Roman" w:hAnsi="Times New Roman" w:cs="Times New Roman"/>
          <w:sz w:val="24"/>
          <w:szCs w:val="24"/>
        </w:rPr>
        <w:t xml:space="preserve"> Российской Федерации, с приложением фотографии (Распоряжение Правительства Российской Федерации от 26.05.2006 №</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667-р);</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B74F2F" w:rsidRDefault="00B74F2F" w:rsidP="00B74F2F">
      <w:pPr>
        <w:pStyle w:val="ConsNormal"/>
        <w:widowControl/>
        <w:numPr>
          <w:ilvl w:val="0"/>
          <w:numId w:val="11"/>
        </w:numPr>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документы, подтверждающие необходимое профессиональное образование</w:t>
      </w:r>
      <w:r w:rsidR="00A77BE8">
        <w:rPr>
          <w:rFonts w:ascii="Times New Roman" w:hAnsi="Times New Roman" w:cs="Times New Roman"/>
          <w:sz w:val="24"/>
          <w:szCs w:val="24"/>
        </w:rPr>
        <w:t xml:space="preserve">, квалификацию </w:t>
      </w:r>
      <w:r w:rsidRPr="00B74F2F">
        <w:rPr>
          <w:rFonts w:ascii="Times New Roman" w:hAnsi="Times New Roman" w:cs="Times New Roman"/>
          <w:sz w:val="24"/>
          <w:szCs w:val="24"/>
        </w:rPr>
        <w:t xml:space="preserve"> и стаж работы:</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CE73B0" w:rsidRDefault="006426CD" w:rsidP="00135F83">
      <w:pPr>
        <w:numPr>
          <w:ilvl w:val="0"/>
          <w:numId w:val="13"/>
        </w:numPr>
        <w:autoSpaceDE w:val="0"/>
        <w:autoSpaceDN w:val="0"/>
        <w:adjustRightInd w:val="0"/>
        <w:ind w:left="-709" w:firstLine="709"/>
        <w:jc w:val="both"/>
      </w:pPr>
      <w:r w:rsidRPr="00CE73B0">
        <w:t>документ об отсутствии у гражданина заболевания, препятствующего поступлению на гражданскую службу и ее прохождению (</w:t>
      </w:r>
      <w:hyperlink r:id="rId10" w:history="1">
        <w:r w:rsidRPr="00CE73B0">
          <w:t>учетная форма №</w:t>
        </w:r>
        <w:r w:rsidR="00FB2D0B" w:rsidRPr="00CE73B0">
          <w:t xml:space="preserve"> </w:t>
        </w:r>
        <w:r w:rsidRPr="00CE73B0">
          <w:t>001-ГС/у</w:t>
        </w:r>
      </w:hyperlink>
      <w:r w:rsidRPr="00CE73B0">
        <w:t>, утвержденная Министерством здравоохранения и социального развития Российской Федерации от 14.12.2009 №</w:t>
      </w:r>
      <w:r w:rsidR="00FB2D0B" w:rsidRPr="00CE73B0">
        <w:t xml:space="preserve"> </w:t>
      </w:r>
      <w:r w:rsidRPr="00CE73B0">
        <w:t>984н);</w:t>
      </w:r>
    </w:p>
    <w:p w:rsidR="006426CD" w:rsidRPr="00CE73B0" w:rsidRDefault="006426CD" w:rsidP="00135F83">
      <w:pPr>
        <w:numPr>
          <w:ilvl w:val="0"/>
          <w:numId w:val="11"/>
        </w:numPr>
        <w:autoSpaceDE w:val="0"/>
        <w:autoSpaceDN w:val="0"/>
        <w:adjustRightInd w:val="0"/>
        <w:ind w:left="-709" w:firstLine="709"/>
        <w:jc w:val="both"/>
        <w:outlineLvl w:val="0"/>
      </w:pPr>
      <w:r w:rsidRPr="00CE73B0">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CE73B0" w:rsidRDefault="006426CD" w:rsidP="00135F83">
      <w:pPr>
        <w:autoSpaceDE w:val="0"/>
        <w:autoSpaceDN w:val="0"/>
        <w:adjustRightInd w:val="0"/>
        <w:ind w:left="-709" w:firstLine="709"/>
        <w:jc w:val="both"/>
      </w:pPr>
      <w:bookmarkStart w:id="0" w:name="sub_1010"/>
      <w:r w:rsidRPr="00CE73B0">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Default="006426CD" w:rsidP="00135F83">
      <w:pPr>
        <w:ind w:left="-709" w:right="-2" w:firstLine="709"/>
        <w:jc w:val="both"/>
      </w:pPr>
      <w:r w:rsidRPr="00CE73B0">
        <w:rPr>
          <w:b/>
        </w:rPr>
        <w:t>Гражданин (государственный гражданский служащий) не допускается</w:t>
      </w:r>
      <w:r w:rsidRPr="00CE73B0">
        <w:t xml:space="preserve"> к участию в конкурсе в </w:t>
      </w:r>
      <w:r w:rsidR="00CD31E9">
        <w:t>случае с его несоответствия</w:t>
      </w:r>
      <w:r w:rsidRPr="00CE73B0">
        <w:t xml:space="preserve"> ква</w:t>
      </w:r>
      <w:r w:rsidR="00106358">
        <w:t>лификационным требованиям</w:t>
      </w:r>
      <w:r w:rsidR="00CD31E9">
        <w:t xml:space="preserve"> для замещения должностей гражданской службы, на включение в Кадровый резерв для замещения которых объявлен конкурс</w:t>
      </w:r>
      <w:r w:rsidRPr="00CE73B0">
        <w:t xml:space="preserve">, а также </w:t>
      </w:r>
      <w:r w:rsidR="00850BFC">
        <w:t xml:space="preserve">требованиям к гражданским служащим, установленным законодательством Российской Федерации о государственной гражданской службе.  </w:t>
      </w:r>
    </w:p>
    <w:p w:rsidR="00850BFC" w:rsidRPr="00850BFC" w:rsidRDefault="00850BFC" w:rsidP="00135F83">
      <w:pPr>
        <w:ind w:left="-709" w:right="-2" w:firstLine="709"/>
        <w:jc w:val="both"/>
      </w:pPr>
      <w:r>
        <w:rPr>
          <w:b/>
        </w:rPr>
        <w:t xml:space="preserve">Гражданский служащий  не допускается </w:t>
      </w:r>
      <w:r w:rsidRPr="00850BFC">
        <w:t>к участию в конкурсе в случае наличия у него дисциплинарного взыскания , предусмотренного пунктом 2 или 3 части 1 статьи 57 либо пунктом 2 или 3 статьи 59.1 ФЗ «О государственной гражданской службе Российской Федерации».</w:t>
      </w:r>
    </w:p>
    <w:p w:rsidR="008C7FCA" w:rsidRPr="00CE73B0" w:rsidRDefault="008C7FCA" w:rsidP="003B2003">
      <w:pPr>
        <w:pStyle w:val="a7"/>
        <w:ind w:left="-709" w:right="20" w:firstLine="729"/>
        <w:jc w:val="both"/>
        <w:rPr>
          <w:b/>
          <w:sz w:val="24"/>
          <w:szCs w:val="24"/>
        </w:rPr>
      </w:pPr>
      <w:r w:rsidRPr="00CE73B0">
        <w:rPr>
          <w:sz w:val="24"/>
          <w:szCs w:val="24"/>
        </w:rPr>
        <w:t xml:space="preserve">Достоверность сведений, представленных гражданином в ФНС России, в территориальный налоговый орган, подлежит </w:t>
      </w:r>
      <w:r w:rsidRPr="00CE73B0">
        <w:rPr>
          <w:b/>
          <w:sz w:val="24"/>
          <w:szCs w:val="24"/>
        </w:rPr>
        <w:t>проверке.</w:t>
      </w:r>
    </w:p>
    <w:p w:rsidR="00E2470B" w:rsidRPr="00CE73B0" w:rsidRDefault="00E2470B" w:rsidP="00E2470B">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Претендент на </w:t>
      </w:r>
      <w:r w:rsidR="001911DA">
        <w:rPr>
          <w:rFonts w:ascii="Times New Roman" w:hAnsi="Times New Roman" w:cs="Times New Roman"/>
          <w:sz w:val="24"/>
          <w:szCs w:val="24"/>
        </w:rPr>
        <w:t>включение в Кадровый резерв</w:t>
      </w:r>
      <w:r w:rsidRPr="00CE73B0">
        <w:rPr>
          <w:rFonts w:ascii="Times New Roman" w:hAnsi="Times New Roman" w:cs="Times New Roman"/>
          <w:sz w:val="24"/>
          <w:szCs w:val="24"/>
        </w:rPr>
        <w:t>,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CE73B0" w:rsidRDefault="005C6AD3" w:rsidP="003B2003">
      <w:pPr>
        <w:autoSpaceDE w:val="0"/>
        <w:autoSpaceDN w:val="0"/>
        <w:adjustRightInd w:val="0"/>
        <w:ind w:left="-709" w:firstLine="709"/>
        <w:jc w:val="both"/>
      </w:pPr>
      <w:r w:rsidRPr="00CE73B0">
        <w:rPr>
          <w:b/>
        </w:rPr>
        <w:t>4</w:t>
      </w:r>
      <w:r w:rsidRPr="00CE73B0">
        <w:t xml:space="preserve">. Не позднее, чем </w:t>
      </w:r>
      <w:r w:rsidRPr="00CE73B0">
        <w:rPr>
          <w:b/>
        </w:rPr>
        <w:t>за 15 календарных дней</w:t>
      </w:r>
      <w:r w:rsidRPr="00CE73B0">
        <w:t xml:space="preserve"> до начала второго этапа конкурса </w:t>
      </w:r>
      <w:r w:rsidR="007317C2" w:rsidRPr="00CE73B0">
        <w:t xml:space="preserve">Управление Федеральной налоговой службы  по Сахалинской области </w:t>
      </w:r>
      <w:r w:rsidRPr="00CE73B0">
        <w:rPr>
          <w:b/>
        </w:rPr>
        <w:t>размещает на официальном сайте</w:t>
      </w:r>
      <w:r w:rsidRPr="00CE73B0">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CE73B0">
        <w:rPr>
          <w:b/>
        </w:rPr>
        <w:t>направляет кандидатам</w:t>
      </w:r>
      <w:r w:rsidRPr="00CE73B0">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CE73B0" w:rsidRDefault="005C6AD3" w:rsidP="0023461C">
      <w:pPr>
        <w:autoSpaceDE w:val="0"/>
        <w:autoSpaceDN w:val="0"/>
        <w:adjustRightInd w:val="0"/>
        <w:ind w:left="-709" w:firstLine="709"/>
        <w:jc w:val="both"/>
      </w:pPr>
      <w:r w:rsidRPr="00CE73B0">
        <w:t xml:space="preserve">Второй этап конкурса проводится не позднее, </w:t>
      </w:r>
      <w:r w:rsidRPr="00CE73B0">
        <w:rPr>
          <w:b/>
        </w:rPr>
        <w:t>чем через 30 календарных дней</w:t>
      </w:r>
      <w:r w:rsidRPr="00CE73B0">
        <w:t xml:space="preserve"> после дня завершения приема документов для участия в конкурсе.</w:t>
      </w:r>
    </w:p>
    <w:p w:rsidR="003B2003" w:rsidRPr="00CE73B0" w:rsidRDefault="003B2003" w:rsidP="003B2003">
      <w:pPr>
        <w:autoSpaceDE w:val="0"/>
        <w:autoSpaceDN w:val="0"/>
        <w:adjustRightInd w:val="0"/>
        <w:ind w:left="-709" w:firstLine="709"/>
        <w:jc w:val="both"/>
        <w:rPr>
          <w:b/>
        </w:rPr>
      </w:pPr>
      <w:r w:rsidRPr="00CE73B0">
        <w:rPr>
          <w:b/>
        </w:rPr>
        <w:lastRenderedPageBreak/>
        <w:t xml:space="preserve">Предполагаемая </w:t>
      </w:r>
      <w:r w:rsidR="00C00575" w:rsidRPr="00CE73B0">
        <w:rPr>
          <w:b/>
        </w:rPr>
        <w:t>дата проведения второго этапа конкурса (индивидуальное собеседование)</w:t>
      </w:r>
      <w:r w:rsidRPr="00CE73B0">
        <w:rPr>
          <w:b/>
        </w:rPr>
        <w:t xml:space="preserve">: </w:t>
      </w:r>
      <w:r w:rsidR="009C7828">
        <w:rPr>
          <w:b/>
        </w:rPr>
        <w:t>30</w:t>
      </w:r>
      <w:r w:rsidR="001911DA">
        <w:rPr>
          <w:b/>
        </w:rPr>
        <w:t>.01.2024</w:t>
      </w:r>
      <w:r w:rsidRPr="00075361">
        <w:rPr>
          <w:b/>
        </w:rPr>
        <w:t xml:space="preserve">. </w:t>
      </w:r>
      <w:r w:rsidRPr="00CE73B0">
        <w:rPr>
          <w:b/>
        </w:rPr>
        <w:t xml:space="preserve">Конкурс будет проводиться по адресу: г. Южно-Сахалинск, ул. Карла Маркса, д.14, кабинет  № 202, Управление ФНС России по Сахалинской области, телефоны: </w:t>
      </w:r>
      <w:r w:rsidR="00CB5ABA">
        <w:rPr>
          <w:b/>
        </w:rPr>
        <w:t>74-02-89</w:t>
      </w:r>
      <w:r w:rsidRPr="00CE73B0">
        <w:rPr>
          <w:b/>
        </w:rPr>
        <w:t>.</w:t>
      </w:r>
    </w:p>
    <w:p w:rsidR="0023461C" w:rsidRPr="00CE73B0" w:rsidRDefault="003B2003" w:rsidP="00665BBE">
      <w:pPr>
        <w:autoSpaceDE w:val="0"/>
        <w:autoSpaceDN w:val="0"/>
        <w:adjustRightInd w:val="0"/>
        <w:ind w:left="-709" w:firstLine="709"/>
        <w:jc w:val="both"/>
        <w:rPr>
          <w:b/>
        </w:rPr>
      </w:pPr>
      <w:r w:rsidRPr="00CE73B0">
        <w:rPr>
          <w:b/>
        </w:rPr>
        <w:t>5</w:t>
      </w:r>
      <w:r w:rsidR="0023461C" w:rsidRPr="00CE73B0">
        <w:rPr>
          <w:b/>
        </w:rPr>
        <w:t>.</w:t>
      </w:r>
      <w:r w:rsidRPr="00CE73B0">
        <w:rPr>
          <w:b/>
        </w:rPr>
        <w:t xml:space="preserve"> </w:t>
      </w:r>
      <w:r w:rsidR="0023461C" w:rsidRPr="00CE73B0">
        <w:rPr>
          <w:b/>
        </w:rPr>
        <w:t>На втором этапе осуществляется:</w:t>
      </w:r>
    </w:p>
    <w:p w:rsidR="0023461C" w:rsidRPr="00CE73B0" w:rsidRDefault="0023461C" w:rsidP="00665BBE">
      <w:pPr>
        <w:pStyle w:val="510"/>
        <w:tabs>
          <w:tab w:val="left" w:pos="1008"/>
        </w:tabs>
        <w:spacing w:line="240" w:lineRule="auto"/>
        <w:ind w:left="-709" w:firstLine="709"/>
        <w:jc w:val="both"/>
        <w:rPr>
          <w:rFonts w:ascii="Arial Unicode MS" w:hAnsi="Arial Unicode MS" w:cs="Arial Unicode MS"/>
          <w:sz w:val="24"/>
          <w:szCs w:val="24"/>
        </w:rPr>
      </w:pPr>
      <w:r w:rsidRPr="00CE73B0">
        <w:rPr>
          <w:sz w:val="24"/>
          <w:szCs w:val="24"/>
        </w:rPr>
        <w:t>а) оценка профессиональных и личностных качеств кандидатов;</w:t>
      </w:r>
    </w:p>
    <w:p w:rsidR="0023461C" w:rsidRPr="00CE73B0" w:rsidRDefault="0023461C" w:rsidP="00665BBE">
      <w:pPr>
        <w:pStyle w:val="510"/>
        <w:tabs>
          <w:tab w:val="left" w:pos="1022"/>
        </w:tabs>
        <w:spacing w:line="240" w:lineRule="auto"/>
        <w:ind w:left="-709" w:firstLine="709"/>
        <w:jc w:val="both"/>
        <w:rPr>
          <w:rFonts w:ascii="Arial Unicode MS" w:hAnsi="Arial Unicode MS" w:cs="Arial Unicode MS"/>
          <w:sz w:val="24"/>
          <w:szCs w:val="24"/>
        </w:rPr>
      </w:pPr>
      <w:r w:rsidRPr="00CE73B0">
        <w:rPr>
          <w:sz w:val="24"/>
          <w:szCs w:val="24"/>
        </w:rPr>
        <w:t>б) принятие решения конкурсной комиссией;</w:t>
      </w:r>
    </w:p>
    <w:p w:rsidR="0023461C" w:rsidRPr="00CE73B0" w:rsidRDefault="0023461C" w:rsidP="00665BBE">
      <w:pPr>
        <w:pStyle w:val="510"/>
        <w:tabs>
          <w:tab w:val="left" w:pos="1015"/>
        </w:tabs>
        <w:spacing w:line="240" w:lineRule="auto"/>
        <w:ind w:left="-709" w:firstLine="709"/>
        <w:jc w:val="both"/>
        <w:rPr>
          <w:rFonts w:ascii="Arial Unicode MS" w:hAnsi="Arial Unicode MS" w:cs="Arial Unicode MS"/>
          <w:sz w:val="24"/>
          <w:szCs w:val="24"/>
        </w:rPr>
      </w:pPr>
      <w:r w:rsidRPr="00CE73B0">
        <w:rPr>
          <w:sz w:val="24"/>
          <w:szCs w:val="24"/>
        </w:rPr>
        <w:t xml:space="preserve">в) </w:t>
      </w:r>
      <w:r w:rsidR="00925677">
        <w:rPr>
          <w:sz w:val="24"/>
          <w:szCs w:val="24"/>
        </w:rPr>
        <w:t xml:space="preserve">включение в кадровый резерв </w:t>
      </w:r>
      <w:r w:rsidR="00923C4C">
        <w:rPr>
          <w:sz w:val="24"/>
          <w:szCs w:val="24"/>
        </w:rPr>
        <w:t>для замещения  должности</w:t>
      </w:r>
      <w:r w:rsidRPr="00CE73B0">
        <w:rPr>
          <w:sz w:val="24"/>
          <w:szCs w:val="24"/>
        </w:rPr>
        <w:t xml:space="preserve"> гражданской службы.</w:t>
      </w:r>
    </w:p>
    <w:p w:rsidR="00B74F2F" w:rsidRPr="00B74F2F" w:rsidRDefault="00B74F2F" w:rsidP="00665BBE">
      <w:pPr>
        <w:pStyle w:val="a7"/>
        <w:shd w:val="clear" w:color="auto" w:fill="FFFFFF"/>
        <w:tabs>
          <w:tab w:val="left" w:pos="1138"/>
        </w:tabs>
        <w:ind w:left="-709" w:firstLine="709"/>
        <w:jc w:val="both"/>
        <w:rPr>
          <w:sz w:val="24"/>
          <w:szCs w:val="24"/>
        </w:rPr>
      </w:pPr>
      <w:r w:rsidRPr="00B74F2F">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B74F2F">
        <w:rPr>
          <w:b/>
          <w:sz w:val="24"/>
          <w:szCs w:val="24"/>
        </w:rPr>
        <w:t xml:space="preserve">на основе конкурсных процедур с использованием </w:t>
      </w:r>
      <w:r w:rsidRPr="00B74F2F">
        <w:rPr>
          <w:sz w:val="24"/>
          <w:szCs w:val="24"/>
        </w:rPr>
        <w:t xml:space="preserve">не противоречащих федеральным законам и другим нормативным правовым актам Российской Федерации </w:t>
      </w:r>
      <w:r w:rsidRPr="00B74F2F">
        <w:rPr>
          <w:b/>
          <w:sz w:val="24"/>
          <w:szCs w:val="24"/>
        </w:rPr>
        <w:t xml:space="preserve">методов оценки </w:t>
      </w:r>
      <w:r w:rsidRPr="00B74F2F">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 должности</w:t>
      </w:r>
      <w:r w:rsidR="006C42A3">
        <w:rPr>
          <w:sz w:val="24"/>
          <w:szCs w:val="24"/>
        </w:rPr>
        <w:t xml:space="preserve"> гражданской службы</w:t>
      </w:r>
      <w:r w:rsidRPr="00B74F2F">
        <w:rPr>
          <w:sz w:val="24"/>
          <w:szCs w:val="24"/>
        </w:rPr>
        <w:t xml:space="preserve">, на </w:t>
      </w:r>
      <w:r w:rsidR="00CB5ABA">
        <w:rPr>
          <w:sz w:val="24"/>
          <w:szCs w:val="24"/>
        </w:rPr>
        <w:t>включение в Кадровый резерв</w:t>
      </w:r>
      <w:r w:rsidRPr="00B74F2F">
        <w:rPr>
          <w:sz w:val="24"/>
          <w:szCs w:val="24"/>
        </w:rPr>
        <w:t xml:space="preserve"> </w:t>
      </w:r>
      <w:r w:rsidR="000C6BC7">
        <w:rPr>
          <w:sz w:val="24"/>
          <w:szCs w:val="24"/>
        </w:rPr>
        <w:t xml:space="preserve"> для замещения которой</w:t>
      </w:r>
      <w:r w:rsidRPr="00B74F2F">
        <w:rPr>
          <w:sz w:val="24"/>
          <w:szCs w:val="24"/>
        </w:rPr>
        <w:t xml:space="preserve"> претендуют кандидаты). </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b/>
          <w:sz w:val="24"/>
          <w:szCs w:val="24"/>
        </w:rPr>
        <w:t>В ходе конкурсных процедур проводится индивидуальное собеседование и тестирование</w:t>
      </w:r>
      <w:r w:rsidRPr="00B74F2F">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sz w:val="24"/>
          <w:szCs w:val="24"/>
        </w:rPr>
        <w:t xml:space="preserve">При оценке профессиональных и личностных качеств кандидатов конкурсная комиссия исходит из квалификационных требований для </w:t>
      </w:r>
      <w:r w:rsidR="000C6BC7">
        <w:rPr>
          <w:sz w:val="24"/>
          <w:szCs w:val="24"/>
        </w:rPr>
        <w:t xml:space="preserve">замещения соответствующих должностей гражданской службы. </w:t>
      </w:r>
    </w:p>
    <w:p w:rsidR="00AF267C" w:rsidRDefault="00AF267C" w:rsidP="00A54D75">
      <w:pPr>
        <w:ind w:left="-709" w:firstLine="709"/>
        <w:jc w:val="both"/>
        <w:rPr>
          <w:b/>
        </w:rPr>
      </w:pPr>
      <w:r w:rsidRPr="00CE73B0">
        <w:rPr>
          <w:b/>
        </w:rPr>
        <w:t>6. Методы оценки:</w:t>
      </w:r>
    </w:p>
    <w:p w:rsidR="009B5B49" w:rsidRDefault="009B5B49" w:rsidP="009B5B49">
      <w:pPr>
        <w:overflowPunct w:val="0"/>
        <w:autoSpaceDE w:val="0"/>
        <w:autoSpaceDN w:val="0"/>
        <w:adjustRightInd w:val="0"/>
        <w:jc w:val="both"/>
        <w:textAlignment w:val="baseline"/>
        <w:rPr>
          <w:b/>
        </w:rPr>
      </w:pPr>
      <w:r>
        <w:rPr>
          <w:b/>
        </w:rPr>
        <w:t xml:space="preserve">Тестирование                                                                                                      </w:t>
      </w:r>
    </w:p>
    <w:p w:rsidR="009B5B49" w:rsidRDefault="009B5B49" w:rsidP="009B5B4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Тестирование проводится:</w:t>
      </w:r>
    </w:p>
    <w:p w:rsidR="009B5B49" w:rsidRDefault="009B5B49" w:rsidP="009B5B4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на соответствие базовым квалификационным требованиям</w:t>
      </w:r>
      <w:r>
        <w:rPr>
          <w:rFonts w:ascii="Times New Roman" w:hAnsi="Times New Roman" w:cs="Times New Roman"/>
          <w:sz w:val="24"/>
          <w:szCs w:val="24"/>
        </w:rPr>
        <w:t xml:space="preserve"> (Часть 1 - 50 вопросов) и </w:t>
      </w:r>
    </w:p>
    <w:p w:rsidR="009B5B49" w:rsidRDefault="009B5B49" w:rsidP="009B5B49">
      <w:pPr>
        <w:pStyle w:val="ConsPlusNormal"/>
        <w:widowControl/>
        <w:ind w:left="-709" w:firstLine="0"/>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по вопросам профессиональной служебной деятельности</w:t>
      </w:r>
      <w:r>
        <w:rPr>
          <w:rFonts w:ascii="Times New Roman" w:hAnsi="Times New Roman" w:cs="Times New Roman"/>
          <w:sz w:val="24"/>
          <w:szCs w:val="24"/>
        </w:rPr>
        <w:t xml:space="preserve"> исходя из области и вида профессиональной служебной деятельности </w:t>
      </w:r>
      <w:r w:rsidRPr="009B5B49">
        <w:rPr>
          <w:rFonts w:ascii="Times New Roman" w:hAnsi="Times New Roman" w:cs="Times New Roman"/>
          <w:sz w:val="24"/>
          <w:szCs w:val="24"/>
        </w:rPr>
        <w:t>по должности</w:t>
      </w:r>
      <w:r w:rsidR="006C42A3">
        <w:rPr>
          <w:rFonts w:ascii="Times New Roman" w:hAnsi="Times New Roman" w:cs="Times New Roman"/>
          <w:sz w:val="24"/>
          <w:szCs w:val="24"/>
        </w:rPr>
        <w:t xml:space="preserve"> гражданской службы</w:t>
      </w:r>
      <w:r w:rsidRPr="009B5B49">
        <w:rPr>
          <w:rFonts w:ascii="Times New Roman" w:hAnsi="Times New Roman" w:cs="Times New Roman"/>
          <w:sz w:val="24"/>
          <w:szCs w:val="24"/>
        </w:rPr>
        <w:t xml:space="preserve">, </w:t>
      </w:r>
      <w:r w:rsidR="00C91DF7">
        <w:rPr>
          <w:rFonts w:ascii="Times New Roman" w:hAnsi="Times New Roman" w:cs="Times New Roman"/>
          <w:sz w:val="24"/>
          <w:szCs w:val="24"/>
        </w:rPr>
        <w:t xml:space="preserve"> </w:t>
      </w:r>
      <w:r w:rsidRPr="009B5B49">
        <w:rPr>
          <w:rFonts w:ascii="Times New Roman" w:hAnsi="Times New Roman" w:cs="Times New Roman"/>
          <w:sz w:val="24"/>
          <w:szCs w:val="24"/>
        </w:rPr>
        <w:t>на включение в Кадровый резерв  для замещения которой претендуют кандидаты</w:t>
      </w:r>
      <w:r>
        <w:rPr>
          <w:rFonts w:ascii="Times New Roman" w:hAnsi="Times New Roman" w:cs="Times New Roman"/>
          <w:sz w:val="24"/>
          <w:szCs w:val="24"/>
        </w:rPr>
        <w:t xml:space="preserve"> (Часть 2 - 10 вопросов);</w:t>
      </w:r>
    </w:p>
    <w:p w:rsidR="009B5B49" w:rsidRDefault="009B5B49" w:rsidP="009B5B49">
      <w:pPr>
        <w:pStyle w:val="510"/>
        <w:spacing w:line="317" w:lineRule="exact"/>
        <w:rPr>
          <w:sz w:val="24"/>
          <w:szCs w:val="24"/>
        </w:rPr>
      </w:pPr>
      <w:r>
        <w:rPr>
          <w:sz w:val="24"/>
          <w:szCs w:val="24"/>
        </w:rPr>
        <w:t xml:space="preserve">При тестировании используется </w:t>
      </w:r>
      <w:r>
        <w:rPr>
          <w:b/>
          <w:sz w:val="24"/>
          <w:szCs w:val="24"/>
        </w:rPr>
        <w:t>единый перечень вопросов.</w:t>
      </w:r>
    </w:p>
    <w:p w:rsidR="009B5B49" w:rsidRDefault="009B5B49" w:rsidP="009B5B49">
      <w:pPr>
        <w:pStyle w:val="510"/>
        <w:spacing w:line="317" w:lineRule="exact"/>
        <w:rPr>
          <w:sz w:val="24"/>
          <w:szCs w:val="24"/>
        </w:rPr>
      </w:pPr>
      <w:r>
        <w:rPr>
          <w:sz w:val="24"/>
          <w:szCs w:val="24"/>
        </w:rPr>
        <w:t>Общий Тест в целом должен содержать не менее 40 и не более 60 вопросов.</w:t>
      </w:r>
    </w:p>
    <w:p w:rsidR="009B5B49" w:rsidRDefault="009B5B49" w:rsidP="009B5B49">
      <w:pPr>
        <w:pStyle w:val="ConsPlusNormal"/>
        <w:widowControl/>
        <w:ind w:left="-709" w:firstLine="0"/>
        <w:jc w:val="both"/>
        <w:rPr>
          <w:rFonts w:ascii="Times New Roman" w:hAnsi="Times New Roman" w:cs="Times New Roman"/>
          <w:b/>
          <w:sz w:val="24"/>
          <w:szCs w:val="24"/>
        </w:rPr>
      </w:pPr>
      <w:r>
        <w:rPr>
          <w:rFonts w:ascii="Times New Roman" w:hAnsi="Times New Roman" w:cs="Times New Roman"/>
          <w:sz w:val="24"/>
          <w:szCs w:val="24"/>
        </w:rPr>
        <w:t xml:space="preserve">            Тестирование проводится кадровой службой налогового органа в специально установленный день и время в отношении </w:t>
      </w:r>
      <w:r>
        <w:rPr>
          <w:rFonts w:ascii="Times New Roman" w:hAnsi="Times New Roman" w:cs="Times New Roman"/>
          <w:b/>
          <w:sz w:val="24"/>
          <w:szCs w:val="24"/>
        </w:rPr>
        <w:t>всех кандидатов</w:t>
      </w:r>
      <w:r>
        <w:rPr>
          <w:rFonts w:ascii="Times New Roman" w:hAnsi="Times New Roman" w:cs="Times New Roman"/>
          <w:sz w:val="24"/>
          <w:szCs w:val="24"/>
        </w:rPr>
        <w:t xml:space="preserve">, участвующих </w:t>
      </w:r>
      <w:r>
        <w:rPr>
          <w:rFonts w:ascii="Times New Roman" w:hAnsi="Times New Roman" w:cs="Times New Roman"/>
          <w:b/>
          <w:sz w:val="24"/>
          <w:szCs w:val="24"/>
        </w:rPr>
        <w:t>в конкурсе.</w:t>
      </w:r>
    </w:p>
    <w:p w:rsidR="009B5B49" w:rsidRDefault="009B5B49" w:rsidP="00C91DF7">
      <w:pPr>
        <w:pStyle w:val="ConsPlusNormal"/>
        <w:widowControl/>
        <w:ind w:left="-709"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Тест (перечень вопросов</w:t>
      </w:r>
      <w:r>
        <w:rPr>
          <w:rFonts w:ascii="Times New Roman" w:hAnsi="Times New Roman" w:cs="Times New Roman"/>
          <w:sz w:val="24"/>
          <w:szCs w:val="24"/>
        </w:rPr>
        <w:t xml:space="preserve"> (Часть 1</w:t>
      </w:r>
      <w:r>
        <w:rPr>
          <w:rFonts w:ascii="Times New Roman" w:hAnsi="Times New Roman" w:cs="Times New Roman"/>
          <w:b/>
          <w:sz w:val="24"/>
          <w:szCs w:val="24"/>
        </w:rPr>
        <w:t xml:space="preserve">) на соответствие базовым квалификационным требованиям </w:t>
      </w:r>
      <w:r>
        <w:rPr>
          <w:rFonts w:ascii="Times New Roman" w:hAnsi="Times New Roman" w:cs="Times New Roman"/>
          <w:sz w:val="24"/>
          <w:szCs w:val="24"/>
        </w:rPr>
        <w:t>для замещения должностей государственной гражданской службы в</w:t>
      </w:r>
      <w:r>
        <w:rPr>
          <w:rFonts w:ascii="Times New Roman" w:hAnsi="Times New Roman" w:cs="Times New Roman"/>
          <w:bCs/>
          <w:sz w:val="24"/>
          <w:szCs w:val="24"/>
        </w:rPr>
        <w:t xml:space="preserve"> </w:t>
      </w:r>
      <w:r>
        <w:rPr>
          <w:rFonts w:ascii="Times New Roman" w:hAnsi="Times New Roman" w:cs="Times New Roman"/>
          <w:sz w:val="24"/>
          <w:szCs w:val="24"/>
        </w:rPr>
        <w:t xml:space="preserve">Управлении Федеральной налоговой службы Сахалинской области включает 50 вопросов и позволяет провести проверку соответствия кандидата </w:t>
      </w:r>
      <w:r>
        <w:rPr>
          <w:rFonts w:ascii="Times New Roman" w:hAnsi="Times New Roman" w:cs="Times New Roman"/>
          <w:b/>
          <w:sz w:val="24"/>
          <w:szCs w:val="24"/>
        </w:rPr>
        <w:t>базовым квалификационным требованиям, которые включают:</w:t>
      </w:r>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 правовые знания основ Конституции Российской Федерации и основ конституционного устройства Российской Федерации;</w:t>
      </w:r>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 знание основ законодательства о государственной гражданской службе Российской Федерации;</w:t>
      </w:r>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 знания и умения в области информационно-коммуникационных технологий;</w:t>
      </w:r>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 знание государственного языка Российской Федерации – русского языка;</w:t>
      </w:r>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 знание основ законодательства Российской Федерации о противодействии коррупции. </w:t>
      </w:r>
    </w:p>
    <w:p w:rsidR="009B5B49" w:rsidRDefault="009B5B49" w:rsidP="00C91DF7">
      <w:pPr>
        <w:pStyle w:val="ConsPlusNormal"/>
        <w:widowControl/>
        <w:ind w:left="-709" w:firstLine="709"/>
        <w:jc w:val="both"/>
        <w:rPr>
          <w:rFonts w:ascii="Times New Roman" w:hAnsi="Times New Roman" w:cs="Times New Roman"/>
          <w:sz w:val="24"/>
          <w:szCs w:val="24"/>
        </w:rPr>
      </w:pPr>
      <w:r>
        <w:rPr>
          <w:rFonts w:ascii="Times New Roman" w:hAnsi="Times New Roman" w:cs="Times New Roman"/>
          <w:sz w:val="24"/>
          <w:szCs w:val="24"/>
        </w:rPr>
        <w:t>Тестирование проводится в соответст</w:t>
      </w:r>
      <w:r w:rsidR="00C91DF7">
        <w:rPr>
          <w:rFonts w:ascii="Times New Roman" w:hAnsi="Times New Roman" w:cs="Times New Roman"/>
          <w:sz w:val="24"/>
          <w:szCs w:val="24"/>
        </w:rPr>
        <w:t xml:space="preserve">вии с Инструкцией по проведению </w:t>
      </w:r>
      <w:r>
        <w:rPr>
          <w:rFonts w:ascii="Times New Roman" w:hAnsi="Times New Roman" w:cs="Times New Roman"/>
          <w:sz w:val="24"/>
          <w:szCs w:val="24"/>
        </w:rPr>
        <w:t>тестирования  и Инструкцией по выполнению теста (для кандидата).</w:t>
      </w:r>
    </w:p>
    <w:p w:rsidR="009B5B49" w:rsidRDefault="00C91DF7" w:rsidP="00C91DF7">
      <w:pPr>
        <w:pStyle w:val="ConsPlusNormal"/>
        <w:widowControl/>
        <w:ind w:left="-709" w:firstLine="0"/>
        <w:jc w:val="both"/>
        <w:rPr>
          <w:rFonts w:ascii="Times New Roman" w:hAnsi="Times New Roman" w:cs="Times New Roman"/>
          <w:sz w:val="24"/>
          <w:szCs w:val="24"/>
        </w:rPr>
      </w:pPr>
      <w:r>
        <w:rPr>
          <w:rFonts w:ascii="Times New Roman" w:hAnsi="Times New Roman" w:cs="Times New Roman"/>
          <w:b/>
          <w:sz w:val="24"/>
          <w:szCs w:val="24"/>
        </w:rPr>
        <w:t xml:space="preserve">           </w:t>
      </w:r>
      <w:r w:rsidR="009B5B49">
        <w:rPr>
          <w:rFonts w:ascii="Times New Roman" w:hAnsi="Times New Roman" w:cs="Times New Roman"/>
          <w:b/>
          <w:sz w:val="24"/>
          <w:szCs w:val="24"/>
        </w:rPr>
        <w:t>Тест</w:t>
      </w:r>
      <w:r w:rsidR="009B5B49">
        <w:rPr>
          <w:rFonts w:ascii="Times New Roman" w:hAnsi="Times New Roman" w:cs="Times New Roman"/>
          <w:sz w:val="24"/>
          <w:szCs w:val="24"/>
        </w:rPr>
        <w:t xml:space="preserve"> (</w:t>
      </w:r>
      <w:r w:rsidR="009B5B49">
        <w:rPr>
          <w:rFonts w:ascii="Times New Roman" w:hAnsi="Times New Roman" w:cs="Times New Roman"/>
          <w:b/>
          <w:sz w:val="24"/>
          <w:szCs w:val="24"/>
        </w:rPr>
        <w:t>перечень вопросов (</w:t>
      </w:r>
      <w:r w:rsidR="009B5B49">
        <w:rPr>
          <w:rFonts w:ascii="Times New Roman" w:hAnsi="Times New Roman" w:cs="Times New Roman"/>
          <w:sz w:val="24"/>
          <w:szCs w:val="24"/>
        </w:rPr>
        <w:t xml:space="preserve">Часть 2) </w:t>
      </w:r>
      <w:r w:rsidR="009B5B49">
        <w:rPr>
          <w:rFonts w:ascii="Times New Roman" w:hAnsi="Times New Roman" w:cs="Times New Roman"/>
          <w:b/>
          <w:sz w:val="24"/>
          <w:szCs w:val="24"/>
        </w:rPr>
        <w:t>для оценки знаний и умений по вопросам профессиональной служебной деятельности</w:t>
      </w:r>
      <w:r w:rsidR="009B5B49">
        <w:rPr>
          <w:rFonts w:ascii="Times New Roman" w:hAnsi="Times New Roman" w:cs="Times New Roman"/>
          <w:sz w:val="24"/>
          <w:szCs w:val="24"/>
        </w:rPr>
        <w:t xml:space="preserve"> исходя из области и вида профессиональной служебной деятельности </w:t>
      </w:r>
      <w:r>
        <w:rPr>
          <w:rFonts w:ascii="Times New Roman" w:hAnsi="Times New Roman" w:cs="Times New Roman"/>
          <w:sz w:val="24"/>
          <w:szCs w:val="24"/>
        </w:rPr>
        <w:t>по должности</w:t>
      </w:r>
      <w:r w:rsidR="006C42A3">
        <w:rPr>
          <w:rFonts w:ascii="Times New Roman" w:hAnsi="Times New Roman" w:cs="Times New Roman"/>
          <w:sz w:val="24"/>
          <w:szCs w:val="24"/>
        </w:rPr>
        <w:t xml:space="preserve"> гражданской службы</w:t>
      </w:r>
      <w:r>
        <w:rPr>
          <w:rFonts w:ascii="Times New Roman" w:hAnsi="Times New Roman" w:cs="Times New Roman"/>
          <w:sz w:val="24"/>
          <w:szCs w:val="24"/>
        </w:rPr>
        <w:t xml:space="preserve">,  </w:t>
      </w:r>
      <w:r w:rsidRPr="009B5B49">
        <w:rPr>
          <w:rFonts w:ascii="Times New Roman" w:hAnsi="Times New Roman" w:cs="Times New Roman"/>
          <w:sz w:val="24"/>
          <w:szCs w:val="24"/>
        </w:rPr>
        <w:t>на включение в Кадровый резерв  для замещения которой претендуют кандидаты</w:t>
      </w:r>
      <w:r>
        <w:rPr>
          <w:rFonts w:ascii="Times New Roman" w:hAnsi="Times New Roman" w:cs="Times New Roman"/>
          <w:sz w:val="24"/>
          <w:szCs w:val="24"/>
        </w:rPr>
        <w:t xml:space="preserve"> </w:t>
      </w:r>
      <w:r w:rsidR="009B5B49">
        <w:rPr>
          <w:rFonts w:ascii="Times New Roman" w:hAnsi="Times New Roman" w:cs="Times New Roman"/>
          <w:sz w:val="24"/>
          <w:szCs w:val="24"/>
        </w:rPr>
        <w:t xml:space="preserve">- 10 вопросов. </w:t>
      </w:r>
    </w:p>
    <w:p w:rsidR="009B5B49" w:rsidRDefault="009B5B49" w:rsidP="00C91DF7">
      <w:pPr>
        <w:pStyle w:val="a7"/>
        <w:ind w:left="-709" w:right="20" w:firstLine="708"/>
        <w:jc w:val="both"/>
        <w:rPr>
          <w:sz w:val="24"/>
          <w:szCs w:val="24"/>
        </w:rPr>
      </w:pPr>
      <w:r>
        <w:rPr>
          <w:sz w:val="24"/>
          <w:szCs w:val="24"/>
        </w:rPr>
        <w:t>Кандидатам предоставляется одно и то же время для прохождения тестирования.</w:t>
      </w:r>
    </w:p>
    <w:p w:rsidR="009B5B49" w:rsidRDefault="009B5B49" w:rsidP="00C91DF7">
      <w:pPr>
        <w:pStyle w:val="a7"/>
        <w:ind w:left="-709" w:right="20"/>
        <w:jc w:val="both"/>
        <w:rPr>
          <w:sz w:val="24"/>
          <w:szCs w:val="24"/>
        </w:rPr>
      </w:pPr>
      <w:r>
        <w:rPr>
          <w:sz w:val="24"/>
          <w:szCs w:val="24"/>
        </w:rPr>
        <w:t xml:space="preserve">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w:t>
      </w:r>
      <w:r>
        <w:rPr>
          <w:sz w:val="24"/>
          <w:szCs w:val="24"/>
        </w:rPr>
        <w:lastRenderedPageBreak/>
        <w:t>передачи информации, выход кандидатов за пределы аудитории, в которой проходит тестирование.</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По результатам тестирования кандидатам выставляется:</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5 баллов, если даны правильные ответы на 100 - 95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4 балла, если даны правильные ответы на 94 - 89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3 балла, если даны правильные ответы на 88 - 83 процента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2 балла, если даны правильные ответы на 82 - 77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1 балл, если даны правильные ответы на 76 — 70 процентов вопросов;</w:t>
      </w:r>
    </w:p>
    <w:p w:rsidR="0023461C" w:rsidRPr="00C91DF7" w:rsidRDefault="00C76187" w:rsidP="003B2003">
      <w:pPr>
        <w:pStyle w:val="a7"/>
        <w:ind w:left="-851" w:right="20" w:firstLine="709"/>
        <w:jc w:val="both"/>
        <w:rPr>
          <w:sz w:val="24"/>
          <w:szCs w:val="24"/>
        </w:rPr>
      </w:pPr>
      <w:r w:rsidRPr="00CE73B0">
        <w:rPr>
          <w:sz w:val="24"/>
          <w:szCs w:val="24"/>
        </w:rPr>
        <w:t xml:space="preserve">  </w:t>
      </w:r>
      <w:r w:rsidR="0023461C" w:rsidRPr="00CE73B0">
        <w:rPr>
          <w:sz w:val="24"/>
          <w:szCs w:val="24"/>
        </w:rPr>
        <w:t xml:space="preserve">Тестирование считается пройденным, если кандидат правильно </w:t>
      </w:r>
      <w:r w:rsidR="0023461C" w:rsidRPr="00C91DF7">
        <w:rPr>
          <w:b/>
          <w:sz w:val="24"/>
          <w:szCs w:val="24"/>
        </w:rPr>
        <w:t>ответил на 70 и более процентов заданных вопросов.</w:t>
      </w:r>
      <w:r w:rsidR="00C91DF7" w:rsidRPr="00C91DF7">
        <w:t xml:space="preserve"> </w:t>
      </w:r>
      <w:r w:rsidR="00C91DF7" w:rsidRPr="00C91DF7">
        <w:rPr>
          <w:sz w:val="24"/>
          <w:szCs w:val="24"/>
        </w:rPr>
        <w:t>(Кандидат, у которого количество неверных ответов составило более 30% признается не сдавшим тестирование).</w:t>
      </w:r>
    </w:p>
    <w:p w:rsidR="00A54D75" w:rsidRPr="00CE73B0" w:rsidRDefault="00A54D75" w:rsidP="00A54D75">
      <w:pPr>
        <w:ind w:left="-709" w:firstLine="709"/>
        <w:jc w:val="both"/>
      </w:pPr>
      <w:r w:rsidRPr="00CE73B0">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1" w:history="1">
        <w:r w:rsidRPr="00CE73B0">
          <w:rPr>
            <w:rStyle w:val="a6"/>
            <w:color w:val="auto"/>
            <w:lang w:val="en-US"/>
          </w:rPr>
          <w:t>http</w:t>
        </w:r>
        <w:r w:rsidRPr="00CE73B0">
          <w:rPr>
            <w:rStyle w:val="a6"/>
            <w:color w:val="auto"/>
          </w:rPr>
          <w:t>://</w:t>
        </w:r>
        <w:r w:rsidRPr="00CE73B0">
          <w:rPr>
            <w:rStyle w:val="a6"/>
            <w:color w:val="auto"/>
            <w:lang w:val="en-US"/>
          </w:rPr>
          <w:t>gossluzhba</w:t>
        </w:r>
        <w:r w:rsidRPr="00CE73B0">
          <w:rPr>
            <w:rStyle w:val="a6"/>
            <w:color w:val="auto"/>
          </w:rPr>
          <w:t>.</w:t>
        </w:r>
        <w:r w:rsidRPr="00CE73B0">
          <w:rPr>
            <w:rStyle w:val="a6"/>
            <w:color w:val="auto"/>
            <w:lang w:val="en-US"/>
          </w:rPr>
          <w:t>gov</w:t>
        </w:r>
        <w:r w:rsidRPr="00CE73B0">
          <w:rPr>
            <w:rStyle w:val="a6"/>
            <w:color w:val="auto"/>
          </w:rPr>
          <w:t>.</w:t>
        </w:r>
        <w:r w:rsidRPr="00CE73B0">
          <w:rPr>
            <w:rStyle w:val="a6"/>
            <w:color w:val="auto"/>
            <w:lang w:val="en-US"/>
          </w:rPr>
          <w:t>ru</w:t>
        </w:r>
      </w:hyperlink>
      <w:r w:rsidRPr="00CE73B0">
        <w:t>)</w:t>
      </w:r>
    </w:p>
    <w:p w:rsidR="00815BAC" w:rsidRPr="00CE73B0" w:rsidRDefault="00C76187" w:rsidP="00C76187">
      <w:pPr>
        <w:ind w:left="-709"/>
        <w:jc w:val="both"/>
      </w:pPr>
      <w:r w:rsidRPr="00CE73B0">
        <w:rPr>
          <w:b/>
        </w:rPr>
        <w:t xml:space="preserve">            </w:t>
      </w:r>
      <w:r w:rsidR="00AF267C" w:rsidRPr="00CE73B0">
        <w:rPr>
          <w:b/>
        </w:rPr>
        <w:t>6</w:t>
      </w:r>
      <w:r w:rsidRPr="00CE73B0">
        <w:rPr>
          <w:b/>
        </w:rPr>
        <w:t xml:space="preserve">.2. </w:t>
      </w:r>
      <w:r w:rsidR="00C22AA7" w:rsidRPr="00CE73B0">
        <w:rPr>
          <w:b/>
        </w:rPr>
        <w:t>Индивидуальное с</w:t>
      </w:r>
      <w:r w:rsidR="00815BAC" w:rsidRPr="00CE73B0">
        <w:rPr>
          <w:b/>
        </w:rPr>
        <w:t>обеседовани</w:t>
      </w:r>
      <w:r w:rsidR="00C22AA7" w:rsidRPr="00CE73B0">
        <w:rPr>
          <w:b/>
        </w:rPr>
        <w:t>е</w:t>
      </w:r>
      <w:r w:rsidR="00815BAC" w:rsidRPr="00CE73B0">
        <w:t>.</w:t>
      </w:r>
      <w:r w:rsidRPr="00CE73B0">
        <w:t xml:space="preserve"> </w:t>
      </w:r>
      <w:r w:rsidR="00A54D75" w:rsidRPr="00CE73B0">
        <w:t xml:space="preserve">Проводится конкурсной комиссией в форме свободной беседы с кандидатом, в ходе которой кандидату задаются вопросы. </w:t>
      </w:r>
      <w:r w:rsidRPr="00CE73B0">
        <w:t>Оценка результатов индивидуального собеседования производится по 1</w:t>
      </w:r>
      <w:r w:rsidR="003B2003" w:rsidRPr="00CE73B0">
        <w:t xml:space="preserve">0 </w:t>
      </w:r>
      <w:r w:rsidRPr="00CE73B0">
        <w:t>- бальной системе.</w:t>
      </w:r>
    </w:p>
    <w:p w:rsidR="00AF267C" w:rsidRPr="00CE73B0" w:rsidRDefault="00AF267C" w:rsidP="00AF267C">
      <w:pPr>
        <w:ind w:left="-709" w:firstLine="709"/>
        <w:jc w:val="both"/>
      </w:pPr>
      <w:r w:rsidRPr="00CE73B0">
        <w:rPr>
          <w:b/>
        </w:rPr>
        <w:t>Время проведения оценочных процедур</w:t>
      </w:r>
      <w:r w:rsidRPr="00CE73B0">
        <w:t xml:space="preserve"> устанавливается решением представителя нанимателя и доводится до кандидата отделом кадров и безопасности Управления.</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7</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006426CD" w:rsidRPr="00CE73B0">
        <w:rPr>
          <w:rFonts w:ascii="Times New Roman" w:hAnsi="Times New Roman" w:cs="Times New Roman"/>
          <w:b/>
          <w:sz w:val="24"/>
          <w:szCs w:val="24"/>
        </w:rPr>
        <w:t>Победитель</w:t>
      </w:r>
      <w:r w:rsidR="006426CD" w:rsidRPr="00CE73B0">
        <w:rPr>
          <w:rFonts w:ascii="Times New Roman" w:hAnsi="Times New Roman" w:cs="Times New Roman"/>
          <w:sz w:val="24"/>
          <w:szCs w:val="24"/>
        </w:rPr>
        <w:t xml:space="preserve"> определяется по результатам проведения конкурса открытым голосованием большинством голосов членов конкурсной комиссии, присутствующих на заседании.</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
    <w:p w:rsidR="007317C2" w:rsidRPr="00CE73B0" w:rsidRDefault="007317C2" w:rsidP="007317C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A30856">
        <w:rPr>
          <w:rFonts w:ascii="Times New Roman" w:hAnsi="Times New Roman" w:cs="Times New Roman"/>
          <w:sz w:val="24"/>
          <w:szCs w:val="24"/>
        </w:rPr>
        <w:t>Управления</w:t>
      </w:r>
      <w:r w:rsidR="00DE3D02" w:rsidRPr="00CE73B0">
        <w:rPr>
          <w:rFonts w:ascii="Times New Roman" w:hAnsi="Times New Roman" w:cs="Times New Roman"/>
          <w:sz w:val="24"/>
          <w:szCs w:val="24"/>
        </w:rPr>
        <w:t xml:space="preserve"> Федеральной налоговой службы  по Сахалинской области </w:t>
      </w:r>
      <w:r w:rsidRPr="00CE73B0">
        <w:rPr>
          <w:rFonts w:ascii="Times New Roman" w:hAnsi="Times New Roman" w:cs="Times New Roman"/>
          <w:sz w:val="24"/>
          <w:szCs w:val="24"/>
        </w:rPr>
        <w:t xml:space="preserve">либо отказа в этом. </w:t>
      </w:r>
    </w:p>
    <w:p w:rsidR="00DE3D02" w:rsidRPr="00CE73B0" w:rsidRDefault="00DE3D02" w:rsidP="00DE3D0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b/>
          <w:sz w:val="24"/>
          <w:szCs w:val="24"/>
        </w:rPr>
        <w:t xml:space="preserve">            </w:t>
      </w:r>
      <w:r w:rsidR="009C7C67" w:rsidRPr="00CE73B0">
        <w:rPr>
          <w:rFonts w:ascii="Times New Roman" w:hAnsi="Times New Roman" w:cs="Times New Roman"/>
          <w:b/>
          <w:sz w:val="24"/>
          <w:szCs w:val="24"/>
        </w:rPr>
        <w:t>8</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Pr="00CE73B0">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CE73B0" w:rsidRDefault="006426CD"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CE73B0">
        <w:rPr>
          <w:rFonts w:ascii="Times New Roman" w:hAnsi="Times New Roman" w:cs="Times New Roman"/>
          <w:sz w:val="24"/>
          <w:szCs w:val="24"/>
        </w:rPr>
        <w:t xml:space="preserve"> со дня его завершения</w:t>
      </w:r>
      <w:r w:rsidR="007E585A" w:rsidRPr="00CE73B0">
        <w:rPr>
          <w:rFonts w:ascii="Times New Roman" w:hAnsi="Times New Roman" w:cs="Times New Roman"/>
          <w:sz w:val="24"/>
          <w:szCs w:val="24"/>
        </w:rPr>
        <w:t xml:space="preserve">, </w:t>
      </w:r>
      <w:r w:rsidR="00595F2C" w:rsidRPr="00CE73B0">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
    <w:p w:rsidR="00595F2C" w:rsidRPr="00CE73B0" w:rsidRDefault="00595F2C"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Информация о результатах конкурса в этот же срок </w:t>
      </w:r>
      <w:r w:rsidRPr="00CE73B0">
        <w:rPr>
          <w:rFonts w:ascii="Times New Roman" w:hAnsi="Times New Roman" w:cs="Times New Roman"/>
          <w:b/>
          <w:sz w:val="24"/>
          <w:szCs w:val="24"/>
        </w:rPr>
        <w:t>размещается на официальн</w:t>
      </w:r>
      <w:r w:rsidR="007E585A" w:rsidRPr="00CE73B0">
        <w:rPr>
          <w:rFonts w:ascii="Times New Roman" w:hAnsi="Times New Roman" w:cs="Times New Roman"/>
          <w:b/>
          <w:sz w:val="24"/>
          <w:szCs w:val="24"/>
        </w:rPr>
        <w:t>ом</w:t>
      </w:r>
      <w:r w:rsidRPr="00CE73B0">
        <w:rPr>
          <w:rFonts w:ascii="Times New Roman" w:hAnsi="Times New Roman" w:cs="Times New Roman"/>
          <w:b/>
          <w:sz w:val="24"/>
          <w:szCs w:val="24"/>
        </w:rPr>
        <w:t xml:space="preserve"> сайт</w:t>
      </w:r>
      <w:r w:rsidR="007E585A" w:rsidRPr="00CE73B0">
        <w:rPr>
          <w:rFonts w:ascii="Times New Roman" w:hAnsi="Times New Roman" w:cs="Times New Roman"/>
          <w:b/>
          <w:sz w:val="24"/>
          <w:szCs w:val="24"/>
        </w:rPr>
        <w:t>е</w:t>
      </w:r>
      <w:r w:rsidRPr="00CE73B0">
        <w:rPr>
          <w:rFonts w:ascii="Times New Roman" w:hAnsi="Times New Roman" w:cs="Times New Roman"/>
          <w:b/>
          <w:sz w:val="24"/>
          <w:szCs w:val="24"/>
        </w:rPr>
        <w:t xml:space="preserve"> ФНС России</w:t>
      </w:r>
      <w:r w:rsidRPr="00CE73B0">
        <w:rPr>
          <w:rFonts w:ascii="Times New Roman" w:hAnsi="Times New Roman" w:cs="Times New Roman"/>
          <w:sz w:val="24"/>
          <w:szCs w:val="24"/>
        </w:rPr>
        <w:t xml:space="preserve"> и указанной</w:t>
      </w:r>
      <w:r w:rsidR="007E585A" w:rsidRPr="00CE73B0">
        <w:rPr>
          <w:rFonts w:ascii="Times New Roman" w:hAnsi="Times New Roman" w:cs="Times New Roman"/>
          <w:sz w:val="24"/>
          <w:szCs w:val="24"/>
        </w:rPr>
        <w:t xml:space="preserve"> информационной системы в сети «</w:t>
      </w:r>
      <w:r w:rsidRPr="00CE73B0">
        <w:rPr>
          <w:rFonts w:ascii="Times New Roman" w:hAnsi="Times New Roman" w:cs="Times New Roman"/>
          <w:sz w:val="24"/>
          <w:szCs w:val="24"/>
        </w:rPr>
        <w:t>Интернет</w:t>
      </w:r>
      <w:r w:rsidR="007E585A" w:rsidRPr="00CE73B0">
        <w:rPr>
          <w:rFonts w:ascii="Times New Roman" w:hAnsi="Times New Roman" w:cs="Times New Roman"/>
          <w:sz w:val="24"/>
          <w:szCs w:val="24"/>
        </w:rPr>
        <w:t>».</w:t>
      </w:r>
    </w:p>
    <w:p w:rsidR="00DE3D02" w:rsidRPr="00CE73B0" w:rsidRDefault="00DE3D02" w:rsidP="00DE3D02">
      <w:pPr>
        <w:autoSpaceDE w:val="0"/>
        <w:autoSpaceDN w:val="0"/>
        <w:adjustRightInd w:val="0"/>
        <w:ind w:left="-709"/>
        <w:jc w:val="both"/>
      </w:pPr>
      <w:r w:rsidRPr="00CE73B0">
        <w:rPr>
          <w:b/>
        </w:rPr>
        <w:t xml:space="preserve">             9.</w:t>
      </w:r>
      <w:r w:rsidRPr="00CE73B0">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10</w:t>
      </w:r>
      <w:r w:rsidR="006426CD" w:rsidRPr="00CE73B0">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DE3D02" w:rsidRPr="00CE73B0" w:rsidRDefault="005E3CC0" w:rsidP="005E3CC0">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11</w:t>
      </w:r>
      <w:r w:rsidRPr="00CE73B0">
        <w:rPr>
          <w:rFonts w:ascii="Times New Roman" w:hAnsi="Times New Roman" w:cs="Times New Roman"/>
          <w:sz w:val="24"/>
          <w:szCs w:val="24"/>
        </w:rPr>
        <w:t xml:space="preserve">. </w:t>
      </w:r>
      <w:r w:rsidR="00DE3D02" w:rsidRPr="00CE73B0">
        <w:rPr>
          <w:rFonts w:ascii="Times New Roman" w:hAnsi="Times New Roman" w:cs="Times New Roman"/>
          <w:sz w:val="24"/>
          <w:szCs w:val="24"/>
        </w:rPr>
        <w:t xml:space="preserve">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w:t>
      </w:r>
      <w:r w:rsidR="00DE3D02" w:rsidRPr="00CE73B0">
        <w:rPr>
          <w:rFonts w:ascii="Times New Roman" w:hAnsi="Times New Roman" w:cs="Times New Roman"/>
          <w:sz w:val="24"/>
          <w:szCs w:val="24"/>
        </w:rPr>
        <w:lastRenderedPageBreak/>
        <w:t>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CE73B0" w:rsidRDefault="00E2470B" w:rsidP="00D91040">
      <w:pPr>
        <w:pStyle w:val="5"/>
        <w:ind w:left="-709"/>
        <w:rPr>
          <w:color w:val="auto"/>
          <w:sz w:val="24"/>
          <w:szCs w:val="24"/>
        </w:rPr>
      </w:pPr>
    </w:p>
    <w:p w:rsidR="00E2470B" w:rsidRPr="00CE73B0" w:rsidRDefault="00E2470B" w:rsidP="00D91040">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C169BB">
      <w:pPr>
        <w:pStyle w:val="5"/>
        <w:ind w:left="-709"/>
        <w:rPr>
          <w:color w:val="auto"/>
          <w:sz w:val="24"/>
          <w:szCs w:val="24"/>
        </w:rPr>
      </w:pPr>
    </w:p>
    <w:p w:rsidR="00051271" w:rsidRDefault="00051271" w:rsidP="00051271">
      <w:pPr>
        <w:pStyle w:val="5"/>
        <w:rPr>
          <w:color w:val="auto"/>
          <w:sz w:val="24"/>
          <w:szCs w:val="24"/>
        </w:rPr>
      </w:pPr>
    </w:p>
    <w:p w:rsidR="00051271" w:rsidRDefault="00051271" w:rsidP="00051271">
      <w:pPr>
        <w:pStyle w:val="5"/>
        <w:rPr>
          <w:color w:val="auto"/>
          <w:sz w:val="24"/>
          <w:szCs w:val="24"/>
        </w:rPr>
      </w:pPr>
    </w:p>
    <w:p w:rsidR="00051271" w:rsidRDefault="00051271" w:rsidP="00051271">
      <w:pPr>
        <w:pStyle w:val="5"/>
        <w:rPr>
          <w:color w:val="auto"/>
          <w:sz w:val="24"/>
          <w:szCs w:val="24"/>
        </w:rPr>
      </w:pPr>
    </w:p>
    <w:p w:rsidR="00051271" w:rsidRDefault="00051271" w:rsidP="00051271">
      <w:pPr>
        <w:pStyle w:val="5"/>
        <w:rPr>
          <w:color w:val="auto"/>
          <w:sz w:val="24"/>
          <w:szCs w:val="24"/>
        </w:rPr>
      </w:pPr>
    </w:p>
    <w:p w:rsidR="00051271" w:rsidRDefault="00051271" w:rsidP="00051271">
      <w:pPr>
        <w:pStyle w:val="5"/>
        <w:rPr>
          <w:color w:val="auto"/>
          <w:sz w:val="24"/>
          <w:szCs w:val="24"/>
        </w:rPr>
      </w:pPr>
    </w:p>
    <w:p w:rsidR="00051271" w:rsidRDefault="00051271" w:rsidP="00051271">
      <w:pPr>
        <w:pStyle w:val="5"/>
        <w:rPr>
          <w:color w:val="auto"/>
          <w:sz w:val="24"/>
          <w:szCs w:val="24"/>
        </w:rPr>
      </w:pPr>
    </w:p>
    <w:p w:rsidR="00051271" w:rsidRDefault="00051271" w:rsidP="00051271">
      <w:pPr>
        <w:pStyle w:val="5"/>
        <w:rPr>
          <w:color w:val="auto"/>
          <w:sz w:val="24"/>
          <w:szCs w:val="24"/>
        </w:rPr>
      </w:pPr>
    </w:p>
    <w:p w:rsidR="00051271" w:rsidRDefault="00051271" w:rsidP="00051271">
      <w:pPr>
        <w:pStyle w:val="5"/>
        <w:rPr>
          <w:color w:val="auto"/>
          <w:sz w:val="24"/>
          <w:szCs w:val="24"/>
        </w:rPr>
      </w:pPr>
    </w:p>
    <w:p w:rsidR="00051271" w:rsidRDefault="00051271" w:rsidP="00051271">
      <w:pPr>
        <w:pStyle w:val="5"/>
        <w:rPr>
          <w:color w:val="auto"/>
          <w:sz w:val="24"/>
          <w:szCs w:val="24"/>
        </w:rPr>
      </w:pPr>
    </w:p>
    <w:p w:rsidR="00051271" w:rsidRDefault="00051271" w:rsidP="00051271">
      <w:pPr>
        <w:pStyle w:val="5"/>
        <w:rPr>
          <w:color w:val="auto"/>
          <w:sz w:val="24"/>
          <w:szCs w:val="24"/>
        </w:rPr>
      </w:pPr>
    </w:p>
    <w:p w:rsidR="00051271" w:rsidRDefault="00051271" w:rsidP="00051271">
      <w:pPr>
        <w:pStyle w:val="5"/>
        <w:rPr>
          <w:color w:val="auto"/>
          <w:sz w:val="24"/>
          <w:szCs w:val="24"/>
        </w:rPr>
      </w:pPr>
    </w:p>
    <w:p w:rsidR="00051271" w:rsidRDefault="00051271" w:rsidP="00051271">
      <w:pPr>
        <w:pStyle w:val="5"/>
        <w:rPr>
          <w:color w:val="auto"/>
          <w:sz w:val="24"/>
          <w:szCs w:val="24"/>
        </w:rPr>
      </w:pPr>
    </w:p>
    <w:p w:rsidR="00051271" w:rsidRDefault="00051271" w:rsidP="00051271">
      <w:pPr>
        <w:pStyle w:val="5"/>
        <w:rPr>
          <w:color w:val="auto"/>
          <w:sz w:val="24"/>
          <w:szCs w:val="24"/>
        </w:rPr>
      </w:pPr>
    </w:p>
    <w:p w:rsidR="00051271" w:rsidRDefault="00051271" w:rsidP="00051271">
      <w:pPr>
        <w:pStyle w:val="5"/>
        <w:rPr>
          <w:color w:val="auto"/>
          <w:sz w:val="24"/>
          <w:szCs w:val="24"/>
        </w:rPr>
      </w:pPr>
    </w:p>
    <w:p w:rsidR="00051271" w:rsidRDefault="00051271" w:rsidP="00051271">
      <w:pPr>
        <w:pStyle w:val="5"/>
        <w:rPr>
          <w:color w:val="auto"/>
          <w:sz w:val="24"/>
          <w:szCs w:val="24"/>
        </w:rPr>
      </w:pPr>
    </w:p>
    <w:p w:rsidR="00051271" w:rsidRDefault="00051271" w:rsidP="00051271">
      <w:pPr>
        <w:pStyle w:val="5"/>
        <w:rPr>
          <w:color w:val="auto"/>
          <w:sz w:val="24"/>
          <w:szCs w:val="24"/>
        </w:rPr>
      </w:pPr>
    </w:p>
    <w:p w:rsidR="00051271" w:rsidRDefault="00051271" w:rsidP="00051271">
      <w:pPr>
        <w:pStyle w:val="5"/>
        <w:rPr>
          <w:color w:val="auto"/>
          <w:sz w:val="24"/>
          <w:szCs w:val="24"/>
        </w:rPr>
      </w:pPr>
    </w:p>
    <w:p w:rsidR="00051271" w:rsidRDefault="00051271" w:rsidP="00051271">
      <w:pPr>
        <w:pStyle w:val="5"/>
        <w:rPr>
          <w:color w:val="auto"/>
          <w:sz w:val="24"/>
          <w:szCs w:val="24"/>
        </w:rPr>
      </w:pPr>
    </w:p>
    <w:p w:rsidR="00051271" w:rsidRDefault="00051271" w:rsidP="00051271">
      <w:pPr>
        <w:pStyle w:val="5"/>
        <w:rPr>
          <w:color w:val="auto"/>
          <w:sz w:val="24"/>
          <w:szCs w:val="24"/>
        </w:rPr>
      </w:pPr>
    </w:p>
    <w:p w:rsidR="00051271" w:rsidRDefault="00051271" w:rsidP="00051271">
      <w:pPr>
        <w:pStyle w:val="5"/>
        <w:rPr>
          <w:color w:val="auto"/>
          <w:sz w:val="24"/>
          <w:szCs w:val="24"/>
        </w:rPr>
      </w:pPr>
    </w:p>
    <w:p w:rsidR="00051271" w:rsidRDefault="00051271" w:rsidP="00051271">
      <w:pPr>
        <w:pStyle w:val="5"/>
        <w:rPr>
          <w:color w:val="auto"/>
          <w:sz w:val="24"/>
          <w:szCs w:val="24"/>
        </w:rPr>
      </w:pPr>
    </w:p>
    <w:p w:rsidR="00051271" w:rsidRDefault="00051271" w:rsidP="00051271">
      <w:pPr>
        <w:pStyle w:val="5"/>
        <w:rPr>
          <w:color w:val="auto"/>
          <w:sz w:val="24"/>
          <w:szCs w:val="24"/>
        </w:rPr>
      </w:pPr>
    </w:p>
    <w:p w:rsidR="00051271" w:rsidRDefault="00051271" w:rsidP="00051271">
      <w:pPr>
        <w:pStyle w:val="5"/>
        <w:rPr>
          <w:color w:val="auto"/>
          <w:sz w:val="24"/>
          <w:szCs w:val="24"/>
        </w:rPr>
      </w:pPr>
    </w:p>
    <w:p w:rsidR="00CE50AD" w:rsidRPr="00C169BB" w:rsidRDefault="00CE50AD" w:rsidP="00051271">
      <w:pPr>
        <w:pStyle w:val="5"/>
        <w:rPr>
          <w:color w:val="auto"/>
          <w:sz w:val="24"/>
          <w:szCs w:val="24"/>
        </w:rPr>
      </w:pPr>
      <w:r>
        <w:rPr>
          <w:sz w:val="26"/>
          <w:szCs w:val="26"/>
        </w:rPr>
        <w:lastRenderedPageBreak/>
        <w:t xml:space="preserve">                                   </w:t>
      </w:r>
      <w:r w:rsidR="00051271">
        <w:rPr>
          <w:sz w:val="26"/>
          <w:szCs w:val="26"/>
        </w:rPr>
        <w:t xml:space="preserve">                            </w:t>
      </w:r>
      <w:bookmarkStart w:id="1" w:name="_GoBack"/>
      <w:bookmarkEnd w:id="1"/>
      <w:r w:rsidR="00C169BB">
        <w:rPr>
          <w:sz w:val="26"/>
          <w:szCs w:val="26"/>
        </w:rPr>
        <w:t>Руководителю</w:t>
      </w:r>
      <w:r w:rsidRPr="00010902">
        <w:rPr>
          <w:sz w:val="26"/>
          <w:szCs w:val="26"/>
        </w:rPr>
        <w:t xml:space="preserve"> Управления ФНС</w:t>
      </w:r>
    </w:p>
    <w:p w:rsidR="00CE50AD" w:rsidRPr="00010902" w:rsidRDefault="00CE50AD" w:rsidP="00CE50AD">
      <w:pPr>
        <w:ind w:left="4500"/>
        <w:rPr>
          <w:sz w:val="26"/>
          <w:szCs w:val="26"/>
        </w:rPr>
      </w:pPr>
      <w:r w:rsidRPr="00010902">
        <w:rPr>
          <w:sz w:val="26"/>
          <w:szCs w:val="26"/>
        </w:rPr>
        <w:t xml:space="preserve"> России по Сахалинской области</w:t>
      </w:r>
    </w:p>
    <w:p w:rsidR="00CE50AD" w:rsidRPr="00010902" w:rsidRDefault="00CE50AD" w:rsidP="00CE50AD">
      <w:pPr>
        <w:ind w:left="4500"/>
        <w:rPr>
          <w:sz w:val="26"/>
          <w:szCs w:val="26"/>
        </w:rPr>
      </w:pPr>
      <w:r w:rsidRPr="00010902">
        <w:rPr>
          <w:sz w:val="26"/>
          <w:szCs w:val="26"/>
        </w:rPr>
        <w:t xml:space="preserve"> </w:t>
      </w:r>
      <w:r w:rsidR="00846EEC">
        <w:rPr>
          <w:sz w:val="26"/>
          <w:szCs w:val="26"/>
        </w:rPr>
        <w:t>А.А.Насыйровой</w:t>
      </w:r>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w:t>
      </w:r>
      <w:r w:rsidR="00BB370D">
        <w:rPr>
          <w:sz w:val="28"/>
          <w:szCs w:val="28"/>
        </w:rPr>
        <w:t>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Управления 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6C102D" w:rsidRDefault="006C102D" w:rsidP="006C102D">
      <w:pPr>
        <w:pStyle w:val="ConsNonformat"/>
        <w:widowControl/>
        <w:ind w:right="0"/>
        <w:jc w:val="both"/>
        <w:rPr>
          <w:rFonts w:ascii="Times New Roman" w:hAnsi="Times New Roman"/>
        </w:rPr>
      </w:pPr>
    </w:p>
    <w:p w:rsidR="00C169BB" w:rsidRDefault="00C169BB" w:rsidP="00C169BB">
      <w:pPr>
        <w:jc w:val="right"/>
        <w:rPr>
          <w:b/>
          <w:bCs/>
          <w:sz w:val="18"/>
          <w:szCs w:val="18"/>
        </w:rPr>
      </w:pPr>
      <w:r>
        <w:rPr>
          <w:sz w:val="18"/>
          <w:szCs w:val="18"/>
        </w:rPr>
        <w:t>Приложение 2</w:t>
      </w:r>
    </w:p>
    <w:p w:rsidR="00C169BB" w:rsidRDefault="00C169BB" w:rsidP="00C169BB">
      <w:pPr>
        <w:rPr>
          <w:sz w:val="18"/>
          <w:szCs w:val="18"/>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ind w:left="6946"/>
        <w:jc w:val="right"/>
      </w:pPr>
      <w:r>
        <w:t>УТВЕРЖДЕНА</w:t>
      </w:r>
      <w:r>
        <w:br/>
        <w:t>распоряжением Правительства</w:t>
      </w:r>
      <w:r>
        <w:br/>
        <w:t>Российской Федерации</w:t>
      </w:r>
      <w:r>
        <w:br/>
        <w:t>от 26.05.2005 № 667-р</w:t>
      </w:r>
    </w:p>
    <w:p w:rsidR="00C169BB" w:rsidRDefault="00C169BB" w:rsidP="00C169BB">
      <w:pPr>
        <w:spacing w:before="120"/>
        <w:ind w:left="4678"/>
        <w:jc w:val="right"/>
        <w:rPr>
          <w:sz w:val="18"/>
          <w:szCs w:val="18"/>
        </w:rPr>
      </w:pPr>
      <w:r>
        <w:rPr>
          <w:sz w:val="18"/>
          <w:szCs w:val="18"/>
        </w:rPr>
        <w:t xml:space="preserve">(в ред. распоряжения Правительства РФ от 16.10.2007 № 1428-р, </w:t>
      </w:r>
      <w:r>
        <w:rPr>
          <w:sz w:val="18"/>
          <w:szCs w:val="18"/>
        </w:rPr>
        <w:br/>
        <w:t xml:space="preserve">Постановления Правительства РФ от 05.03.2018 № 227, </w:t>
      </w:r>
      <w:r>
        <w:rPr>
          <w:sz w:val="18"/>
          <w:szCs w:val="18"/>
        </w:rPr>
        <w:br/>
        <w:t xml:space="preserve">распоряжений Правительства РФ от 27.03.2019 № 543-р, </w:t>
      </w:r>
      <w:r>
        <w:rPr>
          <w:sz w:val="18"/>
          <w:szCs w:val="18"/>
        </w:rPr>
        <w:br/>
        <w:t>от 20.09.2019 № 2140-р, от 20.11.2019 № 2745-р,</w:t>
      </w:r>
      <w:r>
        <w:rPr>
          <w:sz w:val="18"/>
          <w:szCs w:val="18"/>
        </w:rPr>
        <w:br/>
        <w:t>от 22.04.2022 № 986-р)</w:t>
      </w:r>
    </w:p>
    <w:p w:rsidR="00C169BB" w:rsidRDefault="00C169BB" w:rsidP="00C169BB">
      <w:pPr>
        <w:spacing w:before="120" w:after="120"/>
        <w:jc w:val="right"/>
      </w:pPr>
      <w:r>
        <w:t>(форма)</w:t>
      </w:r>
    </w:p>
    <w:tbl>
      <w:tblPr>
        <w:tblW w:w="9794" w:type="dxa"/>
        <w:jc w:val="center"/>
        <w:tblLayout w:type="fixed"/>
        <w:tblCellMar>
          <w:left w:w="28" w:type="dxa"/>
          <w:right w:w="28" w:type="dxa"/>
        </w:tblCellMar>
        <w:tblLook w:val="04A0" w:firstRow="1" w:lastRow="0" w:firstColumn="1" w:lastColumn="0" w:noHBand="0" w:noVBand="1"/>
      </w:tblPr>
      <w:tblGrid>
        <w:gridCol w:w="491"/>
        <w:gridCol w:w="559"/>
        <w:gridCol w:w="559"/>
        <w:gridCol w:w="5634"/>
        <w:gridCol w:w="554"/>
        <w:gridCol w:w="1997"/>
      </w:tblGrid>
      <w:tr w:rsidR="00C169BB" w:rsidTr="00C169BB">
        <w:trPr>
          <w:cantSplit/>
          <w:trHeight w:val="1000"/>
          <w:jc w:val="center"/>
        </w:trPr>
        <w:tc>
          <w:tcPr>
            <w:tcW w:w="7797" w:type="dxa"/>
            <w:gridSpan w:val="5"/>
            <w:hideMark/>
          </w:tcPr>
          <w:p w:rsidR="00C169BB" w:rsidRDefault="00C169BB">
            <w:pPr>
              <w:jc w:val="center"/>
            </w:pPr>
            <w:r>
              <w:rPr>
                <w:b/>
                <w:bCs/>
                <w:sz w:val="26"/>
                <w:szCs w:val="26"/>
              </w:rPr>
              <w:t>АНКЕТА</w:t>
            </w:r>
          </w:p>
        </w:tc>
        <w:tc>
          <w:tcPr>
            <w:tcW w:w="1997" w:type="dxa"/>
            <w:vMerge w:val="restart"/>
            <w:tcBorders>
              <w:top w:val="single" w:sz="4" w:space="0" w:color="auto"/>
              <w:left w:val="single" w:sz="4" w:space="0" w:color="auto"/>
              <w:bottom w:val="single" w:sz="4" w:space="0" w:color="auto"/>
              <w:right w:val="single" w:sz="4" w:space="0" w:color="auto"/>
            </w:tcBorders>
            <w:vAlign w:val="center"/>
            <w:hideMark/>
          </w:tcPr>
          <w:p w:rsidR="00C169BB" w:rsidRDefault="00C169BB" w:rsidP="00C169BB">
            <w:pPr>
              <w:ind w:left="-898"/>
              <w:jc w:val="center"/>
            </w:pPr>
            <w:r>
              <w:t xml:space="preserve">            Место</w:t>
            </w:r>
            <w:r>
              <w:br/>
              <w:t xml:space="preserve">           для</w:t>
            </w:r>
            <w:r>
              <w:br/>
              <w:t xml:space="preserve">          фотографии</w:t>
            </w:r>
          </w:p>
        </w:tc>
      </w:tr>
      <w:tr w:rsidR="00C169BB" w:rsidTr="00C169BB">
        <w:trPr>
          <w:cantSplit/>
          <w:trHeight w:val="421"/>
          <w:jc w:val="center"/>
        </w:trPr>
        <w:tc>
          <w:tcPr>
            <w:tcW w:w="491" w:type="dxa"/>
            <w:vAlign w:val="bottom"/>
            <w:hideMark/>
          </w:tcPr>
          <w:p w:rsidR="00C169BB" w:rsidRDefault="00C169BB">
            <w:r>
              <w:t>1.</w:t>
            </w:r>
          </w:p>
        </w:tc>
        <w:tc>
          <w:tcPr>
            <w:tcW w:w="1118" w:type="dxa"/>
            <w:gridSpan w:val="2"/>
            <w:vAlign w:val="bottom"/>
            <w:hideMark/>
          </w:tcPr>
          <w:p w:rsidR="00C169BB" w:rsidRDefault="00C169BB">
            <w:r>
              <w:t>Фамилия</w:t>
            </w:r>
          </w:p>
        </w:tc>
        <w:tc>
          <w:tcPr>
            <w:tcW w:w="5634" w:type="dxa"/>
            <w:tcBorders>
              <w:top w:val="nil"/>
              <w:left w:val="nil"/>
              <w:bottom w:val="single" w:sz="4" w:space="0" w:color="auto"/>
              <w:right w:val="nil"/>
            </w:tcBorders>
            <w:vAlign w:val="bottom"/>
          </w:tcPr>
          <w:p w:rsidR="00C169BB" w:rsidRDefault="00C169BB">
            <w:pPr>
              <w:jc w:val="center"/>
            </w:pPr>
          </w:p>
        </w:tc>
        <w:tc>
          <w:tcPr>
            <w:tcW w:w="554" w:type="dxa"/>
            <w:vAlign w:val="bottom"/>
          </w:tcPr>
          <w:p w:rsidR="00C169BB" w:rsidRDefault="00C169BB"/>
        </w:tc>
        <w:tc>
          <w:tcPr>
            <w:tcW w:w="1997"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r w:rsidR="00C169BB" w:rsidTr="00C169BB">
        <w:trPr>
          <w:cantSplit/>
          <w:trHeight w:val="414"/>
          <w:jc w:val="center"/>
        </w:trPr>
        <w:tc>
          <w:tcPr>
            <w:tcW w:w="491" w:type="dxa"/>
            <w:vAlign w:val="bottom"/>
          </w:tcPr>
          <w:p w:rsidR="00C169BB" w:rsidRDefault="00C169BB"/>
        </w:tc>
        <w:tc>
          <w:tcPr>
            <w:tcW w:w="559" w:type="dxa"/>
            <w:vAlign w:val="bottom"/>
            <w:hideMark/>
          </w:tcPr>
          <w:p w:rsidR="00C169BB" w:rsidRDefault="00C169BB">
            <w:r>
              <w:t>Имя</w:t>
            </w:r>
          </w:p>
        </w:tc>
        <w:tc>
          <w:tcPr>
            <w:tcW w:w="6193" w:type="dxa"/>
            <w:gridSpan w:val="2"/>
            <w:tcBorders>
              <w:top w:val="nil"/>
              <w:left w:val="nil"/>
              <w:bottom w:val="single" w:sz="4" w:space="0" w:color="auto"/>
              <w:right w:val="nil"/>
            </w:tcBorders>
            <w:vAlign w:val="bottom"/>
          </w:tcPr>
          <w:p w:rsidR="00C169BB" w:rsidRDefault="00C169BB">
            <w:pPr>
              <w:jc w:val="center"/>
            </w:pPr>
          </w:p>
        </w:tc>
        <w:tc>
          <w:tcPr>
            <w:tcW w:w="554" w:type="dxa"/>
            <w:vAlign w:val="bottom"/>
          </w:tcPr>
          <w:p w:rsidR="00C169BB" w:rsidRDefault="00C169BB"/>
        </w:tc>
        <w:tc>
          <w:tcPr>
            <w:tcW w:w="1997"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r w:rsidR="00C169BB" w:rsidTr="00C169BB">
        <w:trPr>
          <w:cantSplit/>
          <w:trHeight w:val="420"/>
          <w:jc w:val="center"/>
        </w:trPr>
        <w:tc>
          <w:tcPr>
            <w:tcW w:w="491" w:type="dxa"/>
            <w:vAlign w:val="bottom"/>
          </w:tcPr>
          <w:p w:rsidR="00C169BB" w:rsidRDefault="00C169BB"/>
        </w:tc>
        <w:tc>
          <w:tcPr>
            <w:tcW w:w="1118" w:type="dxa"/>
            <w:gridSpan w:val="2"/>
            <w:vAlign w:val="bottom"/>
            <w:hideMark/>
          </w:tcPr>
          <w:p w:rsidR="00C169BB" w:rsidRDefault="00C169BB">
            <w:r>
              <w:t>Отчество</w:t>
            </w:r>
          </w:p>
        </w:tc>
        <w:tc>
          <w:tcPr>
            <w:tcW w:w="5634" w:type="dxa"/>
            <w:tcBorders>
              <w:top w:val="nil"/>
              <w:left w:val="nil"/>
              <w:bottom w:val="single" w:sz="4" w:space="0" w:color="auto"/>
              <w:right w:val="nil"/>
            </w:tcBorders>
            <w:vAlign w:val="bottom"/>
          </w:tcPr>
          <w:p w:rsidR="00C169BB" w:rsidRDefault="00C169BB">
            <w:pPr>
              <w:jc w:val="center"/>
            </w:pPr>
          </w:p>
        </w:tc>
        <w:tc>
          <w:tcPr>
            <w:tcW w:w="554" w:type="dxa"/>
            <w:vAlign w:val="bottom"/>
          </w:tcPr>
          <w:p w:rsidR="00C169BB" w:rsidRDefault="00C169BB"/>
        </w:tc>
        <w:tc>
          <w:tcPr>
            <w:tcW w:w="1997"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bl>
    <w:p w:rsidR="00C169BB" w:rsidRDefault="00C169BB" w:rsidP="00C169BB"/>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3"/>
        <w:gridCol w:w="4109"/>
      </w:tblGrid>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2. Если изменяли фамилию, имя или отчество,</w:t>
            </w:r>
            <w:r>
              <w:br/>
              <w:t>то укажите их, а также когда, где и по какой причине изменяли</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3. Число, месяц, год и место рождения (село, деревня, город, район, область, край, республика, страна)</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4. Гражданство (подданство). Если изменяли,</w:t>
            </w:r>
            <w:r>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5. Образование (когда и какие учебные заведения окончили, номера дипломов)</w:t>
            </w:r>
          </w:p>
          <w:p w:rsidR="00C169BB" w:rsidRDefault="00C169BB">
            <w:r>
              <w:t>Направление подготовки или специальность по диплому</w:t>
            </w:r>
            <w:r>
              <w:br/>
              <w:t>Квалификация по диплому</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109" w:type="dxa"/>
            <w:tcBorders>
              <w:top w:val="single" w:sz="4" w:space="0" w:color="auto"/>
              <w:left w:val="single" w:sz="4" w:space="0" w:color="auto"/>
              <w:bottom w:val="single" w:sz="4" w:space="0" w:color="auto"/>
              <w:right w:val="nil"/>
            </w:tcBorders>
          </w:tcPr>
          <w:p w:rsidR="00C169BB" w:rsidRDefault="00C169BB"/>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9. Были ли Вы судимы, когда и за что (заполняется при поступлении на государственную гражданскую службу Российской Федерации)</w:t>
            </w:r>
          </w:p>
        </w:tc>
        <w:tc>
          <w:tcPr>
            <w:tcW w:w="4109" w:type="dxa"/>
            <w:tcBorders>
              <w:top w:val="single" w:sz="4" w:space="0" w:color="auto"/>
              <w:left w:val="single" w:sz="4" w:space="0" w:color="auto"/>
              <w:bottom w:val="single" w:sz="4" w:space="0" w:color="auto"/>
              <w:right w:val="nil"/>
            </w:tcBorders>
          </w:tcPr>
          <w:p w:rsidR="00C169BB" w:rsidRDefault="00C169BB">
            <w:pPr>
              <w:pageBreakBefore/>
            </w:pPr>
          </w:p>
        </w:tc>
      </w:tr>
      <w:tr w:rsidR="00C169BB" w:rsidTr="00C169BB">
        <w:trPr>
          <w:cantSplit/>
        </w:trPr>
        <w:tc>
          <w:tcPr>
            <w:tcW w:w="5673" w:type="dxa"/>
            <w:tcBorders>
              <w:top w:val="single" w:sz="4" w:space="0" w:color="auto"/>
              <w:left w:val="nil"/>
              <w:bottom w:val="single" w:sz="4" w:space="0" w:color="auto"/>
              <w:right w:val="single" w:sz="4" w:space="0" w:color="auto"/>
            </w:tcBorders>
            <w:hideMark/>
          </w:tcPr>
          <w:p w:rsidR="00C169BB" w:rsidRDefault="00C169BB">
            <w:r>
              <w:t>10. Допуск к государственной тайне, оформленный за период работы, службы, учебы, его форма, номер и дата (если имеется)</w:t>
            </w:r>
          </w:p>
        </w:tc>
        <w:tc>
          <w:tcPr>
            <w:tcW w:w="4109" w:type="dxa"/>
            <w:tcBorders>
              <w:top w:val="single" w:sz="4" w:space="0" w:color="auto"/>
              <w:left w:val="single" w:sz="4" w:space="0" w:color="auto"/>
              <w:bottom w:val="single" w:sz="4" w:space="0" w:color="auto"/>
              <w:right w:val="nil"/>
            </w:tcBorders>
          </w:tcPr>
          <w:p w:rsidR="00C169BB" w:rsidRDefault="00C169BB"/>
        </w:tc>
      </w:tr>
    </w:tbl>
    <w:p w:rsidR="00C169BB" w:rsidRDefault="00C169BB" w:rsidP="00C169BB">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169BB" w:rsidRDefault="00C169BB" w:rsidP="00C169BB">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64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46"/>
        <w:gridCol w:w="1290"/>
        <w:gridCol w:w="4252"/>
        <w:gridCol w:w="2552"/>
      </w:tblGrid>
      <w:tr w:rsidR="00C169BB" w:rsidTr="0021416F">
        <w:trPr>
          <w:cantSplit/>
        </w:trPr>
        <w:tc>
          <w:tcPr>
            <w:tcW w:w="2836" w:type="dxa"/>
            <w:gridSpan w:val="2"/>
            <w:tcBorders>
              <w:top w:val="single" w:sz="4" w:space="0" w:color="auto"/>
              <w:left w:val="single" w:sz="4" w:space="0" w:color="auto"/>
              <w:bottom w:val="single" w:sz="4" w:space="0" w:color="auto"/>
              <w:right w:val="single" w:sz="4" w:space="0" w:color="auto"/>
            </w:tcBorders>
            <w:hideMark/>
          </w:tcPr>
          <w:p w:rsidR="00C169BB" w:rsidRDefault="00C169BB">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Должность с указанием</w:t>
            </w:r>
            <w:r>
              <w:br/>
              <w:t>организации</w:t>
            </w:r>
          </w:p>
        </w:tc>
        <w:tc>
          <w:tcPr>
            <w:tcW w:w="2552" w:type="dxa"/>
            <w:vMerge w:val="restart"/>
            <w:tcBorders>
              <w:top w:val="single" w:sz="4" w:space="0" w:color="auto"/>
              <w:left w:val="single" w:sz="4" w:space="0" w:color="auto"/>
              <w:bottom w:val="single" w:sz="4" w:space="0" w:color="auto"/>
              <w:right w:val="single" w:sz="4" w:space="0" w:color="auto"/>
            </w:tcBorders>
            <w:hideMark/>
          </w:tcPr>
          <w:p w:rsidR="00C169BB" w:rsidRDefault="00C169BB">
            <w:pPr>
              <w:jc w:val="center"/>
            </w:pPr>
            <w:r>
              <w:t>Адрес</w:t>
            </w:r>
            <w:r>
              <w:br/>
              <w:t>организации</w:t>
            </w:r>
            <w:r>
              <w:br/>
              <w:t>(в т.ч. за границей)</w:t>
            </w:r>
          </w:p>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hideMark/>
          </w:tcPr>
          <w:p w:rsidR="00C169BB" w:rsidRDefault="00C169BB">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C169BB" w:rsidRDefault="00C169BB">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c>
          <w:tcPr>
            <w:tcW w:w="2552" w:type="dxa"/>
            <w:vMerge/>
            <w:tcBorders>
              <w:top w:val="single" w:sz="4" w:space="0" w:color="auto"/>
              <w:left w:val="single" w:sz="4" w:space="0" w:color="auto"/>
              <w:bottom w:val="single" w:sz="4" w:space="0" w:color="auto"/>
              <w:right w:val="single" w:sz="4" w:space="0" w:color="auto"/>
            </w:tcBorders>
            <w:vAlign w:val="center"/>
            <w:hideMark/>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546"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290"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4252" w:type="dxa"/>
            <w:tcBorders>
              <w:top w:val="single" w:sz="4" w:space="0" w:color="auto"/>
              <w:left w:val="single" w:sz="4" w:space="0" w:color="auto"/>
              <w:bottom w:val="single" w:sz="4" w:space="0" w:color="auto"/>
              <w:right w:val="single" w:sz="4" w:space="0" w:color="auto"/>
            </w:tcBorders>
          </w:tcPr>
          <w:p w:rsidR="00C169BB" w:rsidRDefault="00C169BB"/>
        </w:tc>
        <w:tc>
          <w:tcPr>
            <w:tcW w:w="2552" w:type="dxa"/>
            <w:tcBorders>
              <w:top w:val="single" w:sz="4" w:space="0" w:color="auto"/>
              <w:left w:val="single" w:sz="4" w:space="0" w:color="auto"/>
              <w:bottom w:val="single" w:sz="4" w:space="0" w:color="auto"/>
              <w:right w:val="single" w:sz="4" w:space="0" w:color="auto"/>
            </w:tcBorders>
          </w:tcPr>
          <w:p w:rsidR="00C169BB" w:rsidRDefault="00C169BB"/>
        </w:tc>
      </w:tr>
    </w:tbl>
    <w:p w:rsidR="00C169BB" w:rsidRDefault="00C169BB" w:rsidP="00C169BB">
      <w:pPr>
        <w:spacing w:before="120"/>
      </w:pPr>
      <w:r>
        <w:lastRenderedPageBreak/>
        <w:t>12. Государственные награды, иные награды и знаки отличия</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C169BB" w:rsidRDefault="00C169BB" w:rsidP="00C169BB">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964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4"/>
        <w:gridCol w:w="1417"/>
        <w:gridCol w:w="1134"/>
        <w:gridCol w:w="2552"/>
        <w:gridCol w:w="2693"/>
      </w:tblGrid>
      <w:tr w:rsidR="00C169BB" w:rsidTr="0021416F">
        <w:trPr>
          <w:cantSplit/>
        </w:trPr>
        <w:tc>
          <w:tcPr>
            <w:tcW w:w="1844"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Степень родства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Фамилия, имя,</w:t>
            </w:r>
            <w:r>
              <w:br/>
              <w:t>отчество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Год, число, месяц и место рождения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Место работы (наименование и адрес организации), должность</w:t>
            </w:r>
          </w:p>
        </w:tc>
        <w:tc>
          <w:tcPr>
            <w:tcW w:w="2693" w:type="dxa"/>
            <w:tcBorders>
              <w:top w:val="single" w:sz="4" w:space="0" w:color="auto"/>
              <w:left w:val="single" w:sz="4" w:space="0" w:color="auto"/>
              <w:bottom w:val="single" w:sz="4" w:space="0" w:color="auto"/>
              <w:right w:val="single" w:sz="4" w:space="0" w:color="auto"/>
            </w:tcBorders>
            <w:vAlign w:val="center"/>
            <w:hideMark/>
          </w:tcPr>
          <w:p w:rsidR="00C169BB" w:rsidRDefault="00C169BB">
            <w:pPr>
              <w:jc w:val="center"/>
            </w:pPr>
            <w:r>
              <w:t>Домашний адрес (адрес регистрации, фактического проживания)</w:t>
            </w:r>
          </w:p>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r w:rsidR="00C169BB" w:rsidTr="0021416F">
        <w:trPr>
          <w:cantSplit/>
        </w:trPr>
        <w:tc>
          <w:tcPr>
            <w:tcW w:w="184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1417" w:type="dxa"/>
            <w:tcBorders>
              <w:top w:val="single" w:sz="4" w:space="0" w:color="auto"/>
              <w:left w:val="single" w:sz="4" w:space="0" w:color="auto"/>
              <w:bottom w:val="single" w:sz="4" w:space="0" w:color="auto"/>
              <w:right w:val="single" w:sz="4" w:space="0" w:color="auto"/>
            </w:tcBorders>
          </w:tcPr>
          <w:p w:rsidR="00C169BB" w:rsidRDefault="00C169BB"/>
        </w:tc>
        <w:tc>
          <w:tcPr>
            <w:tcW w:w="1134" w:type="dxa"/>
            <w:tcBorders>
              <w:top w:val="single" w:sz="4" w:space="0" w:color="auto"/>
              <w:left w:val="single" w:sz="4" w:space="0" w:color="auto"/>
              <w:bottom w:val="single" w:sz="4" w:space="0" w:color="auto"/>
              <w:right w:val="single" w:sz="4" w:space="0" w:color="auto"/>
            </w:tcBorders>
          </w:tcPr>
          <w:p w:rsidR="00C169BB" w:rsidRDefault="00C169BB">
            <w:pPr>
              <w:jc w:val="center"/>
            </w:pPr>
          </w:p>
        </w:tc>
        <w:tc>
          <w:tcPr>
            <w:tcW w:w="2552" w:type="dxa"/>
            <w:tcBorders>
              <w:top w:val="single" w:sz="4" w:space="0" w:color="auto"/>
              <w:left w:val="single" w:sz="4" w:space="0" w:color="auto"/>
              <w:bottom w:val="single" w:sz="4" w:space="0" w:color="auto"/>
              <w:right w:val="single" w:sz="4" w:space="0" w:color="auto"/>
            </w:tcBorders>
          </w:tcPr>
          <w:p w:rsidR="00C169BB" w:rsidRDefault="00C169BB"/>
        </w:tc>
        <w:tc>
          <w:tcPr>
            <w:tcW w:w="2693" w:type="dxa"/>
            <w:tcBorders>
              <w:top w:val="single" w:sz="4" w:space="0" w:color="auto"/>
              <w:left w:val="single" w:sz="4" w:space="0" w:color="auto"/>
              <w:bottom w:val="single" w:sz="4" w:space="0" w:color="auto"/>
              <w:right w:val="single" w:sz="4" w:space="0" w:color="auto"/>
            </w:tcBorders>
          </w:tcPr>
          <w:p w:rsidR="00C169BB" w:rsidRDefault="00C169BB"/>
        </w:tc>
      </w:tr>
    </w:tbl>
    <w:p w:rsidR="00C169BB" w:rsidRDefault="00C169BB" w:rsidP="00C169BB">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C169BB" w:rsidRDefault="00C169BB" w:rsidP="00C169BB">
      <w:pPr>
        <w:pBdr>
          <w:top w:val="single" w:sz="4" w:space="1" w:color="auto"/>
        </w:pBdr>
        <w:ind w:left="3504"/>
        <w:jc w:val="center"/>
      </w:pPr>
      <w:r>
        <w:t>(фамилия, имя, отчество,</w:t>
      </w:r>
    </w:p>
    <w:p w:rsidR="00C169BB" w:rsidRDefault="00C169BB" w:rsidP="00C169BB"/>
    <w:p w:rsidR="00C169BB" w:rsidRDefault="00C169BB" w:rsidP="00C169BB">
      <w:pPr>
        <w:pBdr>
          <w:top w:val="single" w:sz="4" w:space="1" w:color="auto"/>
        </w:pBdr>
        <w:jc w:val="center"/>
      </w:pPr>
      <w:r>
        <w:t>с какого времени они проживают за границей)</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w:t>
      </w:r>
      <w:r>
        <w:lastRenderedPageBreak/>
        <w:t xml:space="preserve">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C169BB" w:rsidRDefault="00C169BB" w:rsidP="00C169BB">
      <w:pPr>
        <w:pBdr>
          <w:top w:val="single" w:sz="4" w:space="1" w:color="auto"/>
        </w:pBdr>
        <w:ind w:left="5544"/>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15. Пребывание за границей (когда, где, с какой целью)  </w:t>
      </w:r>
    </w:p>
    <w:p w:rsidR="00C169BB" w:rsidRDefault="00C169BB" w:rsidP="00C169BB">
      <w:pPr>
        <w:pBdr>
          <w:top w:val="single" w:sz="4" w:space="1" w:color="auto"/>
        </w:pBdr>
        <w:ind w:left="5823"/>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16. Отношение к воинской обязанности и воинское звание  </w:t>
      </w:r>
    </w:p>
    <w:p w:rsidR="00C169BB" w:rsidRDefault="00C169BB" w:rsidP="00C169BB">
      <w:pPr>
        <w:pBdr>
          <w:top w:val="single" w:sz="4" w:space="1" w:color="auto"/>
        </w:pBdr>
        <w:ind w:left="6124"/>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 xml:space="preserve">17. Домашний адрес (адрес регистрации, фактического проживания), номер телефона (либо иной вид связи)  </w:t>
      </w:r>
    </w:p>
    <w:p w:rsidR="00C169BB" w:rsidRDefault="00C169BB" w:rsidP="00C169BB">
      <w:pPr>
        <w:pBdr>
          <w:top w:val="single" w:sz="4" w:space="1" w:color="auto"/>
        </w:pBdr>
        <w:ind w:left="1174"/>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18. Паспорт или документ, его заменяющий  </w:t>
      </w:r>
    </w:p>
    <w:p w:rsidR="00C169BB" w:rsidRDefault="00C169BB" w:rsidP="00C169BB">
      <w:pPr>
        <w:pBdr>
          <w:top w:val="single" w:sz="4" w:space="1" w:color="auto"/>
        </w:pBdr>
        <w:ind w:left="4640"/>
        <w:jc w:val="center"/>
      </w:pPr>
      <w:r>
        <w:t>(серия, номер, кем и когда выдан)</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19. Наличие заграничного паспорта  </w:t>
      </w:r>
    </w:p>
    <w:p w:rsidR="00C169BB" w:rsidRDefault="00C169BB" w:rsidP="00C169BB">
      <w:pPr>
        <w:pBdr>
          <w:top w:val="single" w:sz="4" w:space="1" w:color="auto"/>
        </w:pBdr>
        <w:ind w:left="3782"/>
        <w:jc w:val="center"/>
      </w:pPr>
      <w:r>
        <w:t>(серия, номер, кем и когда выдан)</w:t>
      </w: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rPr>
          <w:sz w:val="2"/>
          <w:szCs w:val="2"/>
        </w:rPr>
      </w:pPr>
      <w:r>
        <w:t>20. Страховой номер индивидуального лицевого счета (если имеется)</w:t>
      </w:r>
      <w:r>
        <w:br/>
      </w:r>
    </w:p>
    <w:p w:rsidR="00C169BB" w:rsidRDefault="00C169BB" w:rsidP="00C169BB"/>
    <w:p w:rsidR="00C169BB" w:rsidRDefault="00C169BB" w:rsidP="00C169BB">
      <w:pPr>
        <w:pBdr>
          <w:top w:val="single" w:sz="4" w:space="1" w:color="auto"/>
        </w:pBdr>
        <w:rPr>
          <w:sz w:val="2"/>
          <w:szCs w:val="2"/>
        </w:rPr>
      </w:pPr>
    </w:p>
    <w:p w:rsidR="00C169BB" w:rsidRDefault="00C169BB" w:rsidP="00C169BB">
      <w:r>
        <w:t xml:space="preserve">21. ИНН (если имеется)  </w:t>
      </w:r>
    </w:p>
    <w:p w:rsidR="00C169BB" w:rsidRDefault="00C169BB" w:rsidP="00C169BB">
      <w:pPr>
        <w:pBdr>
          <w:top w:val="single" w:sz="4" w:space="1" w:color="auto"/>
        </w:pBdr>
        <w:ind w:left="2534"/>
        <w:rPr>
          <w:sz w:val="2"/>
          <w:szCs w:val="2"/>
        </w:rPr>
      </w:pPr>
    </w:p>
    <w:p w:rsidR="00C169BB" w:rsidRDefault="00C169BB" w:rsidP="00C169BB">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C169BB" w:rsidRDefault="00C169BB" w:rsidP="00C169BB">
      <w:pPr>
        <w:pBdr>
          <w:top w:val="single" w:sz="4" w:space="1" w:color="auto"/>
        </w:pBdr>
        <w:ind w:left="5075"/>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 w:rsidR="00C169BB" w:rsidRDefault="00C169BB" w:rsidP="00C169BB">
      <w:pPr>
        <w:pBdr>
          <w:top w:val="single" w:sz="4" w:space="1" w:color="auto"/>
        </w:pBdr>
        <w:rPr>
          <w:sz w:val="2"/>
          <w:szCs w:val="2"/>
        </w:rPr>
      </w:pPr>
    </w:p>
    <w:p w:rsidR="00C169BB" w:rsidRDefault="00C169BB" w:rsidP="00C169BB">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169BB" w:rsidRDefault="00C169BB" w:rsidP="00C169BB">
      <w:pPr>
        <w:spacing w:after="240"/>
        <w:ind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9526" w:type="dxa"/>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4309"/>
        <w:gridCol w:w="1600"/>
      </w:tblGrid>
      <w:tr w:rsidR="00C169BB" w:rsidTr="00BB370D">
        <w:tc>
          <w:tcPr>
            <w:tcW w:w="187" w:type="dxa"/>
            <w:vAlign w:val="bottom"/>
            <w:hideMark/>
          </w:tcPr>
          <w:p w:rsidR="00C169BB" w:rsidRDefault="00C169BB">
            <w:pPr>
              <w:jc w:val="right"/>
            </w:pPr>
            <w:r>
              <w:t>«</w:t>
            </w:r>
          </w:p>
        </w:tc>
        <w:tc>
          <w:tcPr>
            <w:tcW w:w="397" w:type="dxa"/>
            <w:tcBorders>
              <w:top w:val="nil"/>
              <w:left w:val="nil"/>
              <w:bottom w:val="single" w:sz="4" w:space="0" w:color="auto"/>
              <w:right w:val="nil"/>
            </w:tcBorders>
            <w:vAlign w:val="bottom"/>
          </w:tcPr>
          <w:p w:rsidR="00C169BB" w:rsidRDefault="00C169BB">
            <w:pPr>
              <w:jc w:val="center"/>
            </w:pPr>
          </w:p>
        </w:tc>
        <w:tc>
          <w:tcPr>
            <w:tcW w:w="255" w:type="dxa"/>
            <w:vAlign w:val="bottom"/>
            <w:hideMark/>
          </w:tcPr>
          <w:p w:rsidR="00C169BB" w:rsidRDefault="00C169BB">
            <w:r>
              <w:t>»</w:t>
            </w:r>
          </w:p>
        </w:tc>
        <w:tc>
          <w:tcPr>
            <w:tcW w:w="1984" w:type="dxa"/>
            <w:tcBorders>
              <w:top w:val="nil"/>
              <w:left w:val="nil"/>
              <w:bottom w:val="single" w:sz="4" w:space="0" w:color="auto"/>
              <w:right w:val="nil"/>
            </w:tcBorders>
            <w:vAlign w:val="bottom"/>
          </w:tcPr>
          <w:p w:rsidR="00C169BB" w:rsidRDefault="00C169BB">
            <w:pPr>
              <w:jc w:val="center"/>
            </w:pPr>
          </w:p>
        </w:tc>
        <w:tc>
          <w:tcPr>
            <w:tcW w:w="397" w:type="dxa"/>
            <w:vAlign w:val="bottom"/>
            <w:hideMark/>
          </w:tcPr>
          <w:p w:rsidR="00C169BB" w:rsidRDefault="00C169BB">
            <w:pPr>
              <w:jc w:val="right"/>
            </w:pPr>
            <w:r>
              <w:t>20</w:t>
            </w:r>
          </w:p>
        </w:tc>
        <w:tc>
          <w:tcPr>
            <w:tcW w:w="397" w:type="dxa"/>
            <w:tcBorders>
              <w:top w:val="nil"/>
              <w:left w:val="nil"/>
              <w:bottom w:val="single" w:sz="4" w:space="0" w:color="auto"/>
              <w:right w:val="nil"/>
            </w:tcBorders>
            <w:vAlign w:val="bottom"/>
          </w:tcPr>
          <w:p w:rsidR="00C169BB" w:rsidRDefault="00C169BB"/>
        </w:tc>
        <w:tc>
          <w:tcPr>
            <w:tcW w:w="4309" w:type="dxa"/>
            <w:vAlign w:val="bottom"/>
            <w:hideMark/>
          </w:tcPr>
          <w:p w:rsidR="00C169BB" w:rsidRDefault="00C169BB">
            <w:pPr>
              <w:tabs>
                <w:tab w:val="left" w:pos="3270"/>
              </w:tabs>
              <w:ind w:left="57"/>
            </w:pPr>
            <w:r>
              <w:t>г.</w:t>
            </w:r>
            <w:r>
              <w:tab/>
              <w:t>Подпись</w:t>
            </w:r>
          </w:p>
        </w:tc>
        <w:tc>
          <w:tcPr>
            <w:tcW w:w="1600" w:type="dxa"/>
            <w:tcBorders>
              <w:top w:val="nil"/>
              <w:left w:val="nil"/>
              <w:bottom w:val="single" w:sz="4" w:space="0" w:color="auto"/>
              <w:right w:val="nil"/>
            </w:tcBorders>
            <w:vAlign w:val="bottom"/>
          </w:tcPr>
          <w:p w:rsidR="00C169BB" w:rsidRDefault="00C169BB">
            <w:pPr>
              <w:jc w:val="center"/>
            </w:pPr>
          </w:p>
        </w:tc>
      </w:tr>
    </w:tbl>
    <w:p w:rsidR="00C169BB" w:rsidRDefault="00C169BB" w:rsidP="00C169BB">
      <w:pPr>
        <w:spacing w:after="240"/>
        <w:rPr>
          <w:sz w:val="2"/>
          <w:szCs w:val="2"/>
        </w:rPr>
      </w:pPr>
    </w:p>
    <w:tbl>
      <w:tblPr>
        <w:tblW w:w="9526" w:type="dxa"/>
        <w:tblLayout w:type="fixed"/>
        <w:tblCellMar>
          <w:left w:w="28" w:type="dxa"/>
          <w:right w:w="28" w:type="dxa"/>
        </w:tblCellMar>
        <w:tblLook w:val="04A0" w:firstRow="1" w:lastRow="0" w:firstColumn="1" w:lastColumn="0" w:noHBand="0" w:noVBand="1"/>
      </w:tblPr>
      <w:tblGrid>
        <w:gridCol w:w="2013"/>
        <w:gridCol w:w="7513"/>
      </w:tblGrid>
      <w:tr w:rsidR="00C169BB" w:rsidTr="00BB370D">
        <w:tc>
          <w:tcPr>
            <w:tcW w:w="2013" w:type="dxa"/>
            <w:vAlign w:val="center"/>
            <w:hideMark/>
          </w:tcPr>
          <w:p w:rsidR="00C169BB" w:rsidRDefault="00C169BB">
            <w:pPr>
              <w:jc w:val="center"/>
            </w:pPr>
            <w:r>
              <w:t>М.П.</w:t>
            </w:r>
          </w:p>
        </w:tc>
        <w:tc>
          <w:tcPr>
            <w:tcW w:w="7513" w:type="dxa"/>
            <w:hideMark/>
          </w:tcPr>
          <w:p w:rsidR="00C169BB" w:rsidRDefault="00C169BB">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169BB" w:rsidRDefault="00C169BB" w:rsidP="00C169BB">
      <w:pPr>
        <w:spacing w:after="240"/>
        <w:rPr>
          <w:sz w:val="2"/>
          <w:szCs w:val="2"/>
        </w:rPr>
      </w:pPr>
    </w:p>
    <w:tbl>
      <w:tblPr>
        <w:tblW w:w="9526" w:type="dxa"/>
        <w:tblLayout w:type="fixed"/>
        <w:tblCellMar>
          <w:left w:w="28" w:type="dxa"/>
          <w:right w:w="28" w:type="dxa"/>
        </w:tblCellMar>
        <w:tblLook w:val="04A0" w:firstRow="1" w:lastRow="0" w:firstColumn="1" w:lastColumn="0" w:noHBand="0" w:noVBand="1"/>
      </w:tblPr>
      <w:tblGrid>
        <w:gridCol w:w="186"/>
        <w:gridCol w:w="397"/>
        <w:gridCol w:w="255"/>
        <w:gridCol w:w="1984"/>
        <w:gridCol w:w="397"/>
        <w:gridCol w:w="397"/>
        <w:gridCol w:w="680"/>
        <w:gridCol w:w="1871"/>
        <w:gridCol w:w="3359"/>
      </w:tblGrid>
      <w:tr w:rsidR="00C169BB" w:rsidTr="00BB370D">
        <w:trPr>
          <w:cantSplit/>
        </w:trPr>
        <w:tc>
          <w:tcPr>
            <w:tcW w:w="186" w:type="dxa"/>
            <w:vAlign w:val="bottom"/>
            <w:hideMark/>
          </w:tcPr>
          <w:p w:rsidR="00C169BB" w:rsidRDefault="00C169BB">
            <w:pPr>
              <w:jc w:val="right"/>
            </w:pPr>
            <w:r>
              <w:t>«</w:t>
            </w:r>
          </w:p>
        </w:tc>
        <w:tc>
          <w:tcPr>
            <w:tcW w:w="397" w:type="dxa"/>
            <w:tcBorders>
              <w:top w:val="nil"/>
              <w:left w:val="nil"/>
              <w:bottom w:val="single" w:sz="4" w:space="0" w:color="auto"/>
              <w:right w:val="nil"/>
            </w:tcBorders>
            <w:vAlign w:val="bottom"/>
          </w:tcPr>
          <w:p w:rsidR="00C169BB" w:rsidRDefault="00C169BB">
            <w:pPr>
              <w:jc w:val="center"/>
            </w:pPr>
          </w:p>
        </w:tc>
        <w:tc>
          <w:tcPr>
            <w:tcW w:w="255" w:type="dxa"/>
            <w:vAlign w:val="bottom"/>
            <w:hideMark/>
          </w:tcPr>
          <w:p w:rsidR="00C169BB" w:rsidRDefault="00C169BB">
            <w:r>
              <w:t>»</w:t>
            </w:r>
          </w:p>
        </w:tc>
        <w:tc>
          <w:tcPr>
            <w:tcW w:w="1984" w:type="dxa"/>
            <w:tcBorders>
              <w:top w:val="nil"/>
              <w:left w:val="nil"/>
              <w:bottom w:val="single" w:sz="4" w:space="0" w:color="auto"/>
              <w:right w:val="nil"/>
            </w:tcBorders>
            <w:vAlign w:val="bottom"/>
          </w:tcPr>
          <w:p w:rsidR="00C169BB" w:rsidRDefault="00C169BB">
            <w:pPr>
              <w:jc w:val="center"/>
            </w:pPr>
          </w:p>
        </w:tc>
        <w:tc>
          <w:tcPr>
            <w:tcW w:w="397" w:type="dxa"/>
            <w:vAlign w:val="bottom"/>
            <w:hideMark/>
          </w:tcPr>
          <w:p w:rsidR="00C169BB" w:rsidRDefault="00C169BB">
            <w:pPr>
              <w:jc w:val="right"/>
            </w:pPr>
            <w:r>
              <w:t>20</w:t>
            </w:r>
          </w:p>
        </w:tc>
        <w:tc>
          <w:tcPr>
            <w:tcW w:w="397" w:type="dxa"/>
            <w:tcBorders>
              <w:top w:val="nil"/>
              <w:left w:val="nil"/>
              <w:bottom w:val="single" w:sz="4" w:space="0" w:color="auto"/>
              <w:right w:val="nil"/>
            </w:tcBorders>
            <w:vAlign w:val="bottom"/>
          </w:tcPr>
          <w:p w:rsidR="00C169BB" w:rsidRDefault="00C169BB"/>
        </w:tc>
        <w:tc>
          <w:tcPr>
            <w:tcW w:w="680" w:type="dxa"/>
            <w:vAlign w:val="bottom"/>
            <w:hideMark/>
          </w:tcPr>
          <w:p w:rsidR="00C169BB" w:rsidRDefault="00C169BB">
            <w:pPr>
              <w:ind w:left="57"/>
            </w:pPr>
            <w:r>
              <w:t>г.</w:t>
            </w:r>
          </w:p>
        </w:tc>
        <w:tc>
          <w:tcPr>
            <w:tcW w:w="1871" w:type="dxa"/>
            <w:tcBorders>
              <w:top w:val="nil"/>
              <w:left w:val="nil"/>
              <w:bottom w:val="single" w:sz="4" w:space="0" w:color="auto"/>
              <w:right w:val="nil"/>
            </w:tcBorders>
            <w:vAlign w:val="bottom"/>
          </w:tcPr>
          <w:p w:rsidR="00C169BB" w:rsidRDefault="00C169BB">
            <w:pPr>
              <w:jc w:val="center"/>
            </w:pPr>
          </w:p>
        </w:tc>
        <w:tc>
          <w:tcPr>
            <w:tcW w:w="3359" w:type="dxa"/>
            <w:tcBorders>
              <w:top w:val="nil"/>
              <w:left w:val="nil"/>
              <w:bottom w:val="single" w:sz="4" w:space="0" w:color="auto"/>
              <w:right w:val="nil"/>
            </w:tcBorders>
            <w:vAlign w:val="bottom"/>
          </w:tcPr>
          <w:p w:rsidR="00C169BB" w:rsidRDefault="00C169BB">
            <w:pPr>
              <w:jc w:val="center"/>
            </w:pPr>
          </w:p>
        </w:tc>
      </w:tr>
      <w:tr w:rsidR="00C169BB" w:rsidTr="00BB370D">
        <w:tc>
          <w:tcPr>
            <w:tcW w:w="186" w:type="dxa"/>
          </w:tcPr>
          <w:p w:rsidR="00C169BB" w:rsidRDefault="00C169BB"/>
        </w:tc>
        <w:tc>
          <w:tcPr>
            <w:tcW w:w="397" w:type="dxa"/>
          </w:tcPr>
          <w:p w:rsidR="00C169BB" w:rsidRDefault="00C169BB">
            <w:pPr>
              <w:jc w:val="center"/>
            </w:pPr>
          </w:p>
        </w:tc>
        <w:tc>
          <w:tcPr>
            <w:tcW w:w="255" w:type="dxa"/>
          </w:tcPr>
          <w:p w:rsidR="00C169BB" w:rsidRDefault="00C169BB"/>
        </w:tc>
        <w:tc>
          <w:tcPr>
            <w:tcW w:w="1984" w:type="dxa"/>
          </w:tcPr>
          <w:p w:rsidR="00C169BB" w:rsidRDefault="00C169BB">
            <w:pPr>
              <w:jc w:val="center"/>
            </w:pPr>
          </w:p>
        </w:tc>
        <w:tc>
          <w:tcPr>
            <w:tcW w:w="397" w:type="dxa"/>
          </w:tcPr>
          <w:p w:rsidR="00C169BB" w:rsidRDefault="00C169BB">
            <w:pPr>
              <w:jc w:val="right"/>
            </w:pPr>
          </w:p>
        </w:tc>
        <w:tc>
          <w:tcPr>
            <w:tcW w:w="397" w:type="dxa"/>
          </w:tcPr>
          <w:p w:rsidR="00C169BB" w:rsidRDefault="00C169BB"/>
        </w:tc>
        <w:tc>
          <w:tcPr>
            <w:tcW w:w="680" w:type="dxa"/>
          </w:tcPr>
          <w:p w:rsidR="00C169BB" w:rsidRDefault="00C169BB">
            <w:pPr>
              <w:tabs>
                <w:tab w:val="left" w:pos="3270"/>
              </w:tabs>
            </w:pPr>
          </w:p>
        </w:tc>
        <w:tc>
          <w:tcPr>
            <w:tcW w:w="5230" w:type="dxa"/>
            <w:gridSpan w:val="2"/>
            <w:hideMark/>
          </w:tcPr>
          <w:p w:rsidR="00C169BB" w:rsidRDefault="00C169BB">
            <w:pPr>
              <w:jc w:val="center"/>
            </w:pPr>
            <w:r>
              <w:t>(подпись, фамилия работника кадровой службы)</w:t>
            </w:r>
          </w:p>
        </w:tc>
      </w:tr>
    </w:tbl>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rPr>
          <w:sz w:val="2"/>
          <w:szCs w:val="2"/>
        </w:rPr>
      </w:pPr>
    </w:p>
    <w:p w:rsidR="00C169BB" w:rsidRDefault="00C169BB" w:rsidP="00C169BB">
      <w:pPr>
        <w:ind w:left="6840"/>
        <w:jc w:val="right"/>
      </w:pPr>
    </w:p>
    <w:p w:rsidR="006426CD" w:rsidRPr="001843F2" w:rsidRDefault="006426CD" w:rsidP="006E25D8">
      <w:pPr>
        <w:ind w:left="6521"/>
        <w:jc w:val="right"/>
      </w:pPr>
      <w:r w:rsidRPr="001843F2">
        <w:lastRenderedPageBreak/>
        <w:t>Приложение № 3</w:t>
      </w:r>
      <w:r w:rsidRPr="001843F2">
        <w:br/>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Утверждена Приказом Минздравсоцразвития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AA4D89" w:rsidRDefault="00FC1401" w:rsidP="00AA4D89">
      <w:pPr>
        <w:spacing w:before="120"/>
      </w:pPr>
      <w:r>
        <w:t xml:space="preserve"> </w:t>
      </w:r>
      <w:r w:rsidR="00AA4D89">
        <w:t>7. Заключение</w:t>
      </w:r>
    </w:p>
    <w:p w:rsidR="00AA4D89" w:rsidRDefault="00AA4D89" w:rsidP="00AA4D89">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AA4D89" w:rsidTr="00AA4D89">
        <w:tc>
          <w:tcPr>
            <w:tcW w:w="4479"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479" w:type="dxa"/>
            <w:hideMark/>
          </w:tcPr>
          <w:p w:rsidR="00AA4D89" w:rsidRDefault="00AA4D89">
            <w:pPr>
              <w:jc w:val="center"/>
            </w:pPr>
            <w:r>
              <w:t>(должность врача, выдавшего заключение)</w:t>
            </w:r>
          </w:p>
        </w:tc>
        <w:tc>
          <w:tcPr>
            <w:tcW w:w="227"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AA4D89" w:rsidTr="00AA4D89">
        <w:tc>
          <w:tcPr>
            <w:tcW w:w="4706" w:type="dxa"/>
            <w:vAlign w:val="bottom"/>
            <w:hideMark/>
          </w:tcPr>
          <w:p w:rsidR="00AA4D89" w:rsidRDefault="00AA4D89">
            <w:r>
              <w:t>Главный врач учреждения здравоохранения</w:t>
            </w:r>
          </w:p>
        </w:tc>
        <w:tc>
          <w:tcPr>
            <w:tcW w:w="1644" w:type="dxa"/>
            <w:tcBorders>
              <w:top w:val="nil"/>
              <w:left w:val="nil"/>
              <w:bottom w:val="single" w:sz="4" w:space="0" w:color="auto"/>
              <w:right w:val="nil"/>
            </w:tcBorders>
            <w:vAlign w:val="bottom"/>
          </w:tcPr>
          <w:p w:rsidR="00AA4D89" w:rsidRDefault="00AA4D89">
            <w:pPr>
              <w:jc w:val="center"/>
            </w:pPr>
          </w:p>
        </w:tc>
        <w:tc>
          <w:tcPr>
            <w:tcW w:w="227" w:type="dxa"/>
            <w:vAlign w:val="bottom"/>
          </w:tcPr>
          <w:p w:rsidR="00AA4D89" w:rsidRDefault="00AA4D89"/>
        </w:tc>
        <w:tc>
          <w:tcPr>
            <w:tcW w:w="3402" w:type="dxa"/>
            <w:tcBorders>
              <w:top w:val="nil"/>
              <w:left w:val="nil"/>
              <w:bottom w:val="single" w:sz="4" w:space="0" w:color="auto"/>
              <w:right w:val="nil"/>
            </w:tcBorders>
            <w:vAlign w:val="bottom"/>
          </w:tcPr>
          <w:p w:rsidR="00AA4D89" w:rsidRDefault="00AA4D89">
            <w:pPr>
              <w:jc w:val="center"/>
            </w:pPr>
          </w:p>
        </w:tc>
      </w:tr>
      <w:tr w:rsidR="00AA4D89" w:rsidTr="00AA4D89">
        <w:tc>
          <w:tcPr>
            <w:tcW w:w="4706" w:type="dxa"/>
          </w:tcPr>
          <w:p w:rsidR="00AA4D89" w:rsidRDefault="00AA4D89"/>
        </w:tc>
        <w:tc>
          <w:tcPr>
            <w:tcW w:w="1644" w:type="dxa"/>
            <w:hideMark/>
          </w:tcPr>
          <w:p w:rsidR="00AA4D89" w:rsidRDefault="00AA4D89">
            <w:pPr>
              <w:jc w:val="center"/>
            </w:pPr>
            <w:r>
              <w:t>(подпись)</w:t>
            </w:r>
          </w:p>
        </w:tc>
        <w:tc>
          <w:tcPr>
            <w:tcW w:w="227" w:type="dxa"/>
          </w:tcPr>
          <w:p w:rsidR="00AA4D89" w:rsidRDefault="00AA4D89"/>
        </w:tc>
        <w:tc>
          <w:tcPr>
            <w:tcW w:w="3402" w:type="dxa"/>
            <w:hideMark/>
          </w:tcPr>
          <w:p w:rsidR="00AA4D89" w:rsidRDefault="00AA4D89">
            <w:pPr>
              <w:jc w:val="center"/>
            </w:pPr>
            <w:r>
              <w:t>(Ф.И.О.)</w:t>
            </w:r>
          </w:p>
        </w:tc>
      </w:tr>
    </w:tbl>
    <w:p w:rsidR="00AA4D89" w:rsidRDefault="00AA4D89" w:rsidP="00AA4D89">
      <w:pPr>
        <w:spacing w:before="240"/>
      </w:pPr>
      <w:r>
        <w:t>М.П.</w:t>
      </w: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p>
    <w:p w:rsidR="005D67F0" w:rsidRDefault="005D67F0" w:rsidP="005D67F0">
      <w:pPr>
        <w:pStyle w:val="ConsPlusNormal"/>
        <w:jc w:val="center"/>
        <w:rPr>
          <w:rFonts w:ascii="Times New Roman" w:hAnsi="Times New Roman" w:cs="Times New Roman"/>
          <w:b/>
          <w:sz w:val="28"/>
          <w:szCs w:val="28"/>
        </w:rPr>
      </w:pPr>
      <w:r w:rsidRPr="00C30039">
        <w:rPr>
          <w:rFonts w:ascii="Times New Roman" w:hAnsi="Times New Roman" w:cs="Times New Roman"/>
          <w:b/>
          <w:sz w:val="28"/>
          <w:szCs w:val="28"/>
        </w:rPr>
        <w:lastRenderedPageBreak/>
        <w:t xml:space="preserve">Должностной регламент </w:t>
      </w:r>
    </w:p>
    <w:p w:rsidR="005D67F0" w:rsidRDefault="003B5E3B" w:rsidP="005D67F0">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старшего </w:t>
      </w:r>
      <w:r w:rsidR="005D67F0">
        <w:rPr>
          <w:rFonts w:ascii="Times New Roman" w:hAnsi="Times New Roman" w:cs="Times New Roman"/>
          <w:b/>
          <w:sz w:val="28"/>
          <w:szCs w:val="28"/>
        </w:rPr>
        <w:t>государственного налогового инспектора</w:t>
      </w:r>
      <w:r w:rsidR="005D67F0" w:rsidRPr="00C30039">
        <w:rPr>
          <w:rFonts w:ascii="Times New Roman" w:hAnsi="Times New Roman" w:cs="Times New Roman"/>
          <w:b/>
          <w:sz w:val="28"/>
          <w:szCs w:val="28"/>
        </w:rPr>
        <w:t xml:space="preserve"> </w:t>
      </w:r>
      <w:r w:rsidR="005D67F0" w:rsidRPr="00B1581F">
        <w:rPr>
          <w:rFonts w:ascii="Times New Roman" w:hAnsi="Times New Roman" w:cs="Times New Roman"/>
          <w:b/>
          <w:sz w:val="28"/>
          <w:szCs w:val="28"/>
        </w:rPr>
        <w:t>отдела</w:t>
      </w:r>
      <w:r w:rsidR="005D67F0">
        <w:rPr>
          <w:rFonts w:ascii="Times New Roman" w:hAnsi="Times New Roman" w:cs="Times New Roman"/>
          <w:b/>
          <w:sz w:val="28"/>
          <w:szCs w:val="28"/>
        </w:rPr>
        <w:t xml:space="preserve"> </w:t>
      </w:r>
      <w:r>
        <w:rPr>
          <w:rFonts w:ascii="Times New Roman" w:hAnsi="Times New Roman" w:cs="Times New Roman"/>
          <w:b/>
          <w:sz w:val="28"/>
          <w:szCs w:val="28"/>
        </w:rPr>
        <w:t xml:space="preserve">обеспечения процедур банкротства </w:t>
      </w:r>
      <w:r w:rsidR="005D67F0" w:rsidRPr="00B1581F">
        <w:rPr>
          <w:rFonts w:ascii="Times New Roman" w:hAnsi="Times New Roman" w:cs="Times New Roman"/>
          <w:b/>
          <w:sz w:val="28"/>
          <w:szCs w:val="28"/>
        </w:rPr>
        <w:t xml:space="preserve">Управления </w:t>
      </w:r>
      <w:r w:rsidR="005D67F0" w:rsidRPr="00C30039">
        <w:rPr>
          <w:rFonts w:ascii="Times New Roman" w:hAnsi="Times New Roman" w:cs="Times New Roman"/>
          <w:b/>
          <w:sz w:val="28"/>
          <w:szCs w:val="28"/>
        </w:rPr>
        <w:t>Федеральной налоговой</w:t>
      </w:r>
      <w:r w:rsidR="005D67F0">
        <w:rPr>
          <w:rFonts w:ascii="Times New Roman" w:hAnsi="Times New Roman" w:cs="Times New Roman"/>
          <w:b/>
          <w:sz w:val="28"/>
          <w:szCs w:val="28"/>
        </w:rPr>
        <w:t xml:space="preserve"> </w:t>
      </w:r>
      <w:r w:rsidR="005D67F0" w:rsidRPr="00C30039">
        <w:rPr>
          <w:rFonts w:ascii="Times New Roman" w:hAnsi="Times New Roman" w:cs="Times New Roman"/>
          <w:b/>
          <w:sz w:val="28"/>
          <w:szCs w:val="28"/>
        </w:rPr>
        <w:t>службы</w:t>
      </w:r>
      <w:r w:rsidR="005D67F0" w:rsidRPr="00B1581F">
        <w:rPr>
          <w:rFonts w:ascii="Times New Roman" w:hAnsi="Times New Roman" w:cs="Times New Roman"/>
          <w:b/>
          <w:sz w:val="28"/>
          <w:szCs w:val="28"/>
        </w:rPr>
        <w:t xml:space="preserve"> </w:t>
      </w:r>
      <w:r w:rsidR="005D67F0" w:rsidRPr="00C30039">
        <w:rPr>
          <w:rFonts w:ascii="Times New Roman" w:hAnsi="Times New Roman" w:cs="Times New Roman"/>
          <w:b/>
          <w:sz w:val="28"/>
          <w:szCs w:val="28"/>
        </w:rPr>
        <w:t>по Сахалинской области</w:t>
      </w:r>
    </w:p>
    <w:p w:rsidR="005D67F0" w:rsidRPr="00EB1A8F" w:rsidRDefault="005D67F0" w:rsidP="005D67F0">
      <w:pPr>
        <w:pStyle w:val="ConsPlusNormal"/>
        <w:jc w:val="center"/>
        <w:rPr>
          <w:rFonts w:ascii="Times New Roman" w:hAnsi="Times New Roman" w:cs="Times New Roman"/>
          <w:b/>
          <w:sz w:val="16"/>
          <w:szCs w:val="16"/>
        </w:rPr>
      </w:pPr>
    </w:p>
    <w:p w:rsidR="005D67F0" w:rsidRPr="00EB1A8F" w:rsidRDefault="005D67F0" w:rsidP="005D67F0">
      <w:pPr>
        <w:pStyle w:val="ConsPlusNormal"/>
        <w:jc w:val="center"/>
        <w:rPr>
          <w:rFonts w:ascii="Times New Roman" w:hAnsi="Times New Roman" w:cs="Times New Roman"/>
          <w:i/>
          <w:szCs w:val="22"/>
        </w:rPr>
      </w:pPr>
      <w:r w:rsidRPr="00EB1A8F">
        <w:rPr>
          <w:rFonts w:ascii="Times New Roman" w:hAnsi="Times New Roman" w:cs="Times New Roman"/>
          <w:i/>
          <w:szCs w:val="22"/>
        </w:rPr>
        <w:t xml:space="preserve">Регистрационный номер (код) должности по </w:t>
      </w:r>
      <w:hyperlink r:id="rId12" w:history="1">
        <w:r w:rsidRPr="00B1581F">
          <w:rPr>
            <w:rFonts w:ascii="Times New Roman" w:hAnsi="Times New Roman" w:cs="Times New Roman"/>
            <w:i/>
            <w:szCs w:val="22"/>
          </w:rPr>
          <w:t>Реестру</w:t>
        </w:r>
      </w:hyperlink>
      <w:r w:rsidRPr="00B1581F">
        <w:rPr>
          <w:rFonts w:ascii="Times New Roman" w:hAnsi="Times New Roman" w:cs="Times New Roman"/>
          <w:i/>
          <w:szCs w:val="22"/>
        </w:rPr>
        <w:t xml:space="preserve"> </w:t>
      </w:r>
      <w:r w:rsidRPr="00EB1A8F">
        <w:rPr>
          <w:rFonts w:ascii="Times New Roman" w:hAnsi="Times New Roman" w:cs="Times New Roman"/>
          <w:i/>
          <w:szCs w:val="22"/>
        </w:rPr>
        <w:t>должностей федеральной государственной гражданской службы, утвержденному Указом Президента Российской Федерации от 31.12.2005</w:t>
      </w:r>
    </w:p>
    <w:p w:rsidR="005D67F0" w:rsidRPr="007B553E" w:rsidRDefault="005D67F0" w:rsidP="005D67F0">
      <w:pPr>
        <w:pStyle w:val="ConsPlusNormal"/>
        <w:jc w:val="center"/>
        <w:rPr>
          <w:rFonts w:ascii="Times New Roman" w:hAnsi="Times New Roman" w:cs="Times New Roman"/>
          <w:i/>
          <w:szCs w:val="22"/>
        </w:rPr>
      </w:pPr>
      <w:r w:rsidRPr="00EB1A8F">
        <w:rPr>
          <w:rFonts w:ascii="Times New Roman" w:hAnsi="Times New Roman" w:cs="Times New Roman"/>
          <w:i/>
          <w:szCs w:val="22"/>
        </w:rPr>
        <w:t>№ 1574 "О Реестре должностей федеральной государственной г</w:t>
      </w:r>
      <w:r>
        <w:rPr>
          <w:rFonts w:ascii="Times New Roman" w:hAnsi="Times New Roman" w:cs="Times New Roman"/>
          <w:i/>
          <w:szCs w:val="22"/>
        </w:rPr>
        <w:t xml:space="preserve">ражданской службы", - </w:t>
      </w:r>
      <w:r w:rsidRPr="00EB1A8F">
        <w:rPr>
          <w:rFonts w:ascii="Times New Roman" w:hAnsi="Times New Roman" w:cs="Times New Roman"/>
          <w:i/>
          <w:szCs w:val="22"/>
        </w:rPr>
        <w:t>11-</w:t>
      </w:r>
      <w:r>
        <w:rPr>
          <w:rFonts w:ascii="Times New Roman" w:hAnsi="Times New Roman" w:cs="Times New Roman"/>
          <w:i/>
          <w:szCs w:val="22"/>
        </w:rPr>
        <w:t>3</w:t>
      </w:r>
      <w:r w:rsidRPr="00EB1A8F">
        <w:rPr>
          <w:rFonts w:ascii="Times New Roman" w:hAnsi="Times New Roman" w:cs="Times New Roman"/>
          <w:i/>
          <w:szCs w:val="22"/>
        </w:rPr>
        <w:t>-</w:t>
      </w:r>
      <w:r>
        <w:rPr>
          <w:rFonts w:ascii="Times New Roman" w:hAnsi="Times New Roman" w:cs="Times New Roman"/>
          <w:i/>
          <w:szCs w:val="22"/>
        </w:rPr>
        <w:t>4</w:t>
      </w:r>
      <w:r w:rsidRPr="00EB1A8F">
        <w:rPr>
          <w:rFonts w:ascii="Times New Roman" w:hAnsi="Times New Roman" w:cs="Times New Roman"/>
          <w:i/>
          <w:szCs w:val="22"/>
        </w:rPr>
        <w:t>-0</w:t>
      </w:r>
      <w:r>
        <w:rPr>
          <w:rFonts w:ascii="Times New Roman" w:hAnsi="Times New Roman" w:cs="Times New Roman"/>
          <w:i/>
          <w:szCs w:val="22"/>
        </w:rPr>
        <w:t>7</w:t>
      </w:r>
      <w:r w:rsidR="003B5E3B">
        <w:rPr>
          <w:rFonts w:ascii="Times New Roman" w:hAnsi="Times New Roman" w:cs="Times New Roman"/>
          <w:i/>
          <w:szCs w:val="22"/>
        </w:rPr>
        <w:t>0</w:t>
      </w:r>
    </w:p>
    <w:p w:rsidR="005D67F0" w:rsidRPr="00D135FE" w:rsidRDefault="005D67F0" w:rsidP="005D67F0">
      <w:pPr>
        <w:pStyle w:val="ConsPlusNormal"/>
        <w:jc w:val="both"/>
        <w:rPr>
          <w:rFonts w:ascii="Times New Roman" w:hAnsi="Times New Roman" w:cs="Times New Roman"/>
          <w:sz w:val="26"/>
          <w:szCs w:val="26"/>
        </w:rPr>
      </w:pPr>
    </w:p>
    <w:p w:rsidR="003B5E3B" w:rsidRPr="00FC5A01" w:rsidRDefault="003B5E3B" w:rsidP="003B5E3B">
      <w:pPr>
        <w:pStyle w:val="ConsPlusNormal"/>
        <w:ind w:left="-567"/>
        <w:jc w:val="center"/>
        <w:outlineLvl w:val="2"/>
        <w:rPr>
          <w:rFonts w:ascii="Times New Roman" w:hAnsi="Times New Roman" w:cs="Times New Roman"/>
          <w:b/>
          <w:sz w:val="26"/>
          <w:szCs w:val="26"/>
        </w:rPr>
      </w:pPr>
      <w:r w:rsidRPr="00FC5A01">
        <w:rPr>
          <w:rFonts w:ascii="Times New Roman" w:hAnsi="Times New Roman" w:cs="Times New Roman"/>
          <w:b/>
          <w:sz w:val="26"/>
          <w:szCs w:val="26"/>
        </w:rPr>
        <w:t>I. Общие положения</w:t>
      </w:r>
    </w:p>
    <w:p w:rsidR="003B5E3B" w:rsidRPr="00FC5A01" w:rsidRDefault="003B5E3B" w:rsidP="003B5E3B">
      <w:pPr>
        <w:pStyle w:val="ConsPlusNormal"/>
        <w:ind w:left="-567"/>
        <w:jc w:val="both"/>
        <w:rPr>
          <w:rFonts w:ascii="Times New Roman" w:hAnsi="Times New Roman" w:cs="Times New Roman"/>
          <w:sz w:val="26"/>
          <w:szCs w:val="26"/>
        </w:rPr>
      </w:pP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1. Должность федеральной государственной гражданской службы (далее - гражданская служба) старшего государственного налогового инспектора отдела обеспечения процедур банкротства</w:t>
      </w:r>
      <w:r w:rsidRPr="00FC5A01">
        <w:rPr>
          <w:rFonts w:ascii="Times New Roman" w:hAnsi="Times New Roman" w:cs="Times New Roman"/>
          <w:color w:val="FF0000"/>
          <w:sz w:val="26"/>
          <w:szCs w:val="26"/>
        </w:rPr>
        <w:t xml:space="preserve"> </w:t>
      </w:r>
      <w:r w:rsidRPr="00FC5A01">
        <w:rPr>
          <w:rFonts w:ascii="Times New Roman" w:hAnsi="Times New Roman" w:cs="Times New Roman"/>
          <w:sz w:val="26"/>
          <w:szCs w:val="26"/>
        </w:rPr>
        <w:t>Управления ФНС России по Сахалинской области (далее - старший государственный налоговый инспектор) относится к старшей группе должностей гражданской службы категории "специалисты".</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 xml:space="preserve">2. Область профессиональной служебной деятельности государственного гражданского служащего: </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п.22. Регулирование финансовой деятельности и финансовых рынков</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 xml:space="preserve">Вид профессиональной служебной деятельности гражданского служащего: </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 xml:space="preserve">п.22.16. Регулирование в сфере финансовой несостоятельности (банкротства),  финансового оздоровления (санации) и урегулирование задолженности; </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п.22.18.</w:t>
      </w:r>
      <w:r w:rsidRPr="00FC5A01">
        <w:rPr>
          <w:rFonts w:ascii="Times New Roman" w:hAnsi="Times New Roman" w:cs="Times New Roman"/>
          <w:sz w:val="26"/>
          <w:szCs w:val="26"/>
        </w:rPr>
        <w:tab/>
        <w:t>Регулирование в сфере урегулирования задолженности.</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Назначение на должность и освобождение от должности старшего государственного налогового инспектора осуществляются приказом Управления ФНС России по Сахалинской области</w:t>
      </w:r>
      <w:r w:rsidRPr="00FC5A01">
        <w:rPr>
          <w:sz w:val="26"/>
          <w:szCs w:val="26"/>
        </w:rPr>
        <w:t xml:space="preserve"> </w:t>
      </w:r>
      <w:r w:rsidRPr="00FC5A01">
        <w:rPr>
          <w:rFonts w:ascii="Times New Roman" w:hAnsi="Times New Roman" w:cs="Times New Roman"/>
          <w:sz w:val="26"/>
          <w:szCs w:val="26"/>
        </w:rPr>
        <w:t xml:space="preserve"> (далее - управление).</w:t>
      </w:r>
    </w:p>
    <w:p w:rsidR="003B5E3B" w:rsidRPr="00FC5A01" w:rsidRDefault="003B5E3B" w:rsidP="003B5E3B">
      <w:pPr>
        <w:pStyle w:val="ConsPlusNormal"/>
        <w:ind w:left="-567" w:firstLine="540"/>
        <w:jc w:val="both"/>
        <w:rPr>
          <w:rFonts w:ascii="Times New Roman" w:hAnsi="Times New Roman" w:cs="Times New Roman"/>
          <w:i/>
          <w:sz w:val="26"/>
          <w:szCs w:val="26"/>
        </w:rPr>
      </w:pPr>
      <w:r w:rsidRPr="00FC5A01">
        <w:rPr>
          <w:rFonts w:ascii="Times New Roman" w:hAnsi="Times New Roman" w:cs="Times New Roman"/>
          <w:sz w:val="26"/>
          <w:szCs w:val="26"/>
        </w:rPr>
        <w:t xml:space="preserve"> Старший государственный налоговый инспектор непосредственно подчиняется начальнику отдела, </w:t>
      </w:r>
      <w:r w:rsidRPr="00FC5A01">
        <w:rPr>
          <w:rFonts w:ascii="Times New Roman" w:hAnsi="Times New Roman" w:cs="Times New Roman"/>
          <w:i/>
          <w:sz w:val="26"/>
          <w:szCs w:val="26"/>
        </w:rPr>
        <w:t>а также подчиняется руководителю Управления и заместителю руководителя Управления, координирующему деятельность данного отдела.</w:t>
      </w:r>
    </w:p>
    <w:p w:rsidR="003B5E3B" w:rsidRPr="00FC5A01" w:rsidRDefault="003B5E3B" w:rsidP="003B5E3B">
      <w:pPr>
        <w:pStyle w:val="ConsPlusNormal"/>
        <w:ind w:left="-567" w:firstLine="540"/>
        <w:jc w:val="both"/>
        <w:rPr>
          <w:sz w:val="26"/>
          <w:szCs w:val="26"/>
        </w:rPr>
      </w:pPr>
      <w:r w:rsidRPr="00FC5A01">
        <w:rPr>
          <w:b/>
          <w:bCs/>
          <w:sz w:val="26"/>
          <w:szCs w:val="26"/>
        </w:rPr>
        <w:t xml:space="preserve">                                   </w:t>
      </w:r>
    </w:p>
    <w:p w:rsidR="003B5E3B" w:rsidRPr="00FC5A01" w:rsidRDefault="003B5E3B" w:rsidP="003B5E3B">
      <w:pPr>
        <w:pStyle w:val="ConsPlusNormal"/>
        <w:ind w:left="-567"/>
        <w:jc w:val="center"/>
        <w:outlineLvl w:val="2"/>
        <w:rPr>
          <w:rFonts w:ascii="Times New Roman" w:hAnsi="Times New Roman" w:cs="Times New Roman"/>
          <w:b/>
          <w:sz w:val="26"/>
          <w:szCs w:val="26"/>
        </w:rPr>
      </w:pPr>
      <w:r w:rsidRPr="00FC5A01">
        <w:rPr>
          <w:rFonts w:ascii="Times New Roman" w:hAnsi="Times New Roman" w:cs="Times New Roman"/>
          <w:b/>
          <w:sz w:val="26"/>
          <w:szCs w:val="26"/>
        </w:rPr>
        <w:t xml:space="preserve">II. Квалификационные требования </w:t>
      </w:r>
    </w:p>
    <w:p w:rsidR="003B5E3B" w:rsidRPr="00FC5A01" w:rsidRDefault="003B5E3B" w:rsidP="003B5E3B">
      <w:pPr>
        <w:pStyle w:val="ConsPlusNormal"/>
        <w:ind w:left="-567"/>
        <w:jc w:val="center"/>
        <w:outlineLvl w:val="2"/>
        <w:rPr>
          <w:rFonts w:ascii="Times New Roman" w:hAnsi="Times New Roman" w:cs="Times New Roman"/>
          <w:b/>
          <w:sz w:val="26"/>
          <w:szCs w:val="26"/>
        </w:rPr>
      </w:pPr>
      <w:r w:rsidRPr="00FC5A01">
        <w:rPr>
          <w:rFonts w:ascii="Times New Roman" w:hAnsi="Times New Roman" w:cs="Times New Roman"/>
          <w:b/>
          <w:sz w:val="26"/>
          <w:szCs w:val="26"/>
        </w:rPr>
        <w:t>для замещения должности гражданской службы</w:t>
      </w:r>
    </w:p>
    <w:p w:rsidR="003B5E3B" w:rsidRPr="00FC5A01" w:rsidRDefault="003B5E3B" w:rsidP="003B5E3B">
      <w:pPr>
        <w:pStyle w:val="ConsPlusNormal"/>
        <w:ind w:left="-567"/>
        <w:jc w:val="both"/>
        <w:rPr>
          <w:rFonts w:ascii="Times New Roman" w:hAnsi="Times New Roman" w:cs="Times New Roman"/>
          <w:sz w:val="26"/>
          <w:szCs w:val="26"/>
        </w:rPr>
      </w:pP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 xml:space="preserve">3. Для замещения должности </w:t>
      </w:r>
      <w:r w:rsidRPr="00FC5A01">
        <w:rPr>
          <w:rFonts w:ascii="Times New Roman" w:hAnsi="Times New Roman" w:cs="Times New Roman"/>
          <w:sz w:val="26"/>
          <w:szCs w:val="26"/>
          <w:u w:val="single"/>
        </w:rPr>
        <w:t>старший государственный налоговый инспектор</w:t>
      </w:r>
      <w:r w:rsidRPr="00FC5A01">
        <w:rPr>
          <w:rFonts w:ascii="Times New Roman" w:hAnsi="Times New Roman" w:cs="Times New Roman"/>
          <w:sz w:val="26"/>
          <w:szCs w:val="26"/>
        </w:rPr>
        <w:t xml:space="preserve"> устанавливаются базовые и профессионально-функциональные квалификационные требования.</w:t>
      </w:r>
    </w:p>
    <w:p w:rsidR="003B5E3B" w:rsidRPr="00FC5A01" w:rsidRDefault="003B5E3B" w:rsidP="003B5E3B">
      <w:pPr>
        <w:pStyle w:val="ConsPlusNormal"/>
        <w:ind w:left="-567" w:firstLine="540"/>
        <w:jc w:val="both"/>
        <w:rPr>
          <w:rFonts w:ascii="Times New Roman" w:hAnsi="Times New Roman" w:cs="Times New Roman"/>
          <w:b/>
          <w:sz w:val="26"/>
          <w:szCs w:val="26"/>
        </w:rPr>
      </w:pPr>
      <w:r w:rsidRPr="00FC5A01">
        <w:rPr>
          <w:rFonts w:ascii="Times New Roman" w:hAnsi="Times New Roman" w:cs="Times New Roman"/>
          <w:b/>
          <w:sz w:val="26"/>
          <w:szCs w:val="26"/>
        </w:rPr>
        <w:t>3.1. Базовые квалификационные требования:</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а) наличие высшего образования не ниже уровня бакалавриата;</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б) без предъявления требования к стажу;</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в) наличие базовых знаний:</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 государственного языка Российской Федерации (русского языка);</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г) наличие знаний и умений в области информационно-коммуникационных технологий в государственных органах.</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b/>
          <w:i/>
          <w:color w:val="4F81BD" w:themeColor="accent1"/>
          <w:sz w:val="26"/>
          <w:szCs w:val="26"/>
        </w:rPr>
        <w:lastRenderedPageBreak/>
        <w:t xml:space="preserve">   </w:t>
      </w:r>
    </w:p>
    <w:p w:rsidR="003B5E3B" w:rsidRPr="00FC5A01" w:rsidRDefault="003B5E3B" w:rsidP="003B5E3B">
      <w:pPr>
        <w:pStyle w:val="ConsPlusNormal"/>
        <w:ind w:left="-567" w:firstLine="540"/>
        <w:jc w:val="both"/>
        <w:rPr>
          <w:rFonts w:ascii="Times New Roman" w:hAnsi="Times New Roman" w:cs="Times New Roman"/>
          <w:b/>
          <w:sz w:val="26"/>
          <w:szCs w:val="26"/>
        </w:rPr>
      </w:pPr>
      <w:r w:rsidRPr="00FC5A01">
        <w:rPr>
          <w:rFonts w:ascii="Times New Roman" w:hAnsi="Times New Roman" w:cs="Times New Roman"/>
          <w:b/>
          <w:sz w:val="26"/>
          <w:szCs w:val="26"/>
        </w:rPr>
        <w:t>3.2. Профессиональные квалификационные требования</w:t>
      </w:r>
    </w:p>
    <w:p w:rsidR="003B5E3B" w:rsidRPr="00FC5A01" w:rsidRDefault="003B5E3B" w:rsidP="003B5E3B">
      <w:pPr>
        <w:pStyle w:val="ConsPlusNormal"/>
        <w:ind w:left="-567" w:firstLine="540"/>
        <w:jc w:val="both"/>
        <w:rPr>
          <w:rFonts w:ascii="Times New Roman" w:hAnsi="Times New Roman" w:cs="Times New Roman"/>
          <w:b/>
          <w:sz w:val="26"/>
          <w:szCs w:val="26"/>
        </w:rPr>
      </w:pPr>
      <w:r w:rsidRPr="00FC5A01">
        <w:rPr>
          <w:rFonts w:ascii="Times New Roman" w:hAnsi="Times New Roman" w:cs="Times New Roman"/>
          <w:b/>
          <w:sz w:val="26"/>
          <w:szCs w:val="26"/>
        </w:rPr>
        <w:t xml:space="preserve"> Профессионально-функциональные квалификационные требования:</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 xml:space="preserve">а) наличие высшего образования </w:t>
      </w:r>
      <w:r w:rsidRPr="00FC5A01">
        <w:rPr>
          <w:rFonts w:ascii="Times New Roman" w:hAnsi="Times New Roman" w:cs="Times New Roman"/>
          <w:sz w:val="26"/>
          <w:szCs w:val="26"/>
          <w:u w:val="single"/>
        </w:rPr>
        <w:t>по специальности, направлению подготовки</w:t>
      </w:r>
      <w:r w:rsidRPr="00FC5A01">
        <w:rPr>
          <w:rFonts w:ascii="Times New Roman" w:hAnsi="Times New Roman" w:cs="Times New Roman"/>
          <w:sz w:val="26"/>
          <w:szCs w:val="26"/>
        </w:rPr>
        <w:t xml:space="preserve"> Рекомендуемые специальности, направления подготовки: «Правоведение», «Юриспруденция», «Экономика», «Экономика и управление», «Финансы и кредит», «Государственное и муниципальное управление», «Государственный аудит»,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r w:rsidRPr="00FC5A01">
        <w:rPr>
          <w:b/>
          <w:bCs/>
          <w:sz w:val="26"/>
          <w:szCs w:val="26"/>
        </w:rPr>
        <w:t xml:space="preserve"> </w:t>
      </w:r>
      <w:r w:rsidRPr="00FC5A01">
        <w:rPr>
          <w:rFonts w:ascii="Times New Roman" w:hAnsi="Times New Roman" w:cs="Times New Roman"/>
          <w:sz w:val="26"/>
          <w:szCs w:val="26"/>
        </w:rPr>
        <w:t>или по укрупненныым  группам направлений подготовки «Прикладная информатика в экономике», «Информационные системы в экономике».</w:t>
      </w:r>
    </w:p>
    <w:p w:rsidR="003B5E3B" w:rsidRPr="00FC5A01" w:rsidRDefault="003B5E3B" w:rsidP="003B5E3B">
      <w:pPr>
        <w:pStyle w:val="ConsPlusNormal"/>
        <w:ind w:left="-567" w:firstLine="540"/>
        <w:jc w:val="both"/>
        <w:rPr>
          <w:rFonts w:ascii="Times New Roman" w:hAnsi="Times New Roman" w:cs="Times New Roman"/>
          <w:sz w:val="26"/>
          <w:szCs w:val="26"/>
        </w:rPr>
      </w:pPr>
    </w:p>
    <w:p w:rsidR="003B5E3B" w:rsidRPr="00FC5A01" w:rsidRDefault="003B5E3B" w:rsidP="003B5E3B">
      <w:pPr>
        <w:pStyle w:val="ConsPlusNormal"/>
        <w:ind w:left="-567" w:firstLine="540"/>
        <w:jc w:val="both"/>
        <w:rPr>
          <w:rFonts w:ascii="Times New Roman" w:hAnsi="Times New Roman" w:cs="Times New Roman"/>
          <w:color w:val="FF0000"/>
          <w:sz w:val="26"/>
          <w:szCs w:val="26"/>
        </w:rPr>
      </w:pPr>
      <w:r w:rsidRPr="00FC5A01">
        <w:rPr>
          <w:rFonts w:ascii="Times New Roman" w:hAnsi="Times New Roman" w:cs="Times New Roman"/>
          <w:b/>
          <w:sz w:val="26"/>
          <w:szCs w:val="26"/>
        </w:rPr>
        <w:t xml:space="preserve">б) наличие профессиональных знаний в сфере законодательства Российской Федерации: </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 xml:space="preserve">включая </w:t>
      </w:r>
      <w:hyperlink r:id="rId13" w:history="1">
        <w:r w:rsidRPr="00FC5A01">
          <w:rPr>
            <w:rFonts w:ascii="Times New Roman" w:hAnsi="Times New Roman" w:cs="Times New Roman"/>
            <w:color w:val="0000FF"/>
            <w:sz w:val="26"/>
            <w:szCs w:val="26"/>
          </w:rPr>
          <w:t>Конституцию</w:t>
        </w:r>
      </w:hyperlink>
      <w:r w:rsidRPr="00FC5A01">
        <w:rPr>
          <w:rFonts w:ascii="Times New Roman" w:hAnsi="Times New Roman" w:cs="Times New Roman"/>
          <w:sz w:val="26"/>
          <w:szCs w:val="26"/>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Постановление Правительства  Российской Федерации от 22 мая 2006 г. № 301 «О реализации мер по предупреждению банкротства стратегических предприятий и организаций, а также организаций оборонно-промышленного комплекса»; Постановление Правительства Российской Федерации от 7 мая 2008 г. № 368 «Об утверждении Правил предоставления из федерального бюджета субсидий стратегическим организациям оборонно-промышленного комплекса в целях предупреждения банкротства в рамках подпрограммы «Ускоренное развитие оборонно-промышленного комплекса» государственной программы Российской Федерации «Развитие промышленности и повышение ее конкурентоспособности».</w:t>
      </w:r>
    </w:p>
    <w:p w:rsidR="003B5E3B" w:rsidRPr="00FC5A01" w:rsidRDefault="003B5E3B" w:rsidP="003B5E3B">
      <w:pPr>
        <w:pStyle w:val="ConsPlusNormal"/>
        <w:ind w:left="-567" w:firstLine="540"/>
        <w:jc w:val="both"/>
        <w:rPr>
          <w:rFonts w:ascii="Times New Roman" w:hAnsi="Times New Roman" w:cs="Times New Roman"/>
          <w:b/>
          <w:sz w:val="26"/>
          <w:szCs w:val="26"/>
        </w:rPr>
      </w:pPr>
      <w:r w:rsidRPr="00FC5A01">
        <w:rPr>
          <w:rFonts w:ascii="Times New Roman" w:hAnsi="Times New Roman" w:cs="Times New Roman"/>
          <w:b/>
          <w:sz w:val="26"/>
          <w:szCs w:val="26"/>
        </w:rPr>
        <w:t xml:space="preserve">в) наличие иных профессиональных знаний: </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  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 приказ Минэкономразвития России от 19 октября 2007 г.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приказ Минэкономразвития России от 3 августа 2004 г. № 219 «О порядке голосования органа, уполномоченного </w:t>
      </w:r>
      <w:r w:rsidRPr="00FC5A01">
        <w:rPr>
          <w:rFonts w:ascii="Times New Roman" w:hAnsi="Times New Roman" w:cs="Times New Roman"/>
          <w:sz w:val="26"/>
          <w:szCs w:val="26"/>
        </w:rPr>
        <w:lastRenderedPageBreak/>
        <w:t>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w:t>
      </w:r>
      <w:r w:rsidRPr="00FC5A01">
        <w:rPr>
          <w:sz w:val="26"/>
          <w:szCs w:val="26"/>
        </w:rPr>
        <w:t xml:space="preserve"> </w:t>
      </w:r>
      <w:r w:rsidRPr="00FC5A01">
        <w:rPr>
          <w:rFonts w:ascii="Times New Roman" w:hAnsi="Times New Roman" w:cs="Times New Roman"/>
          <w:sz w:val="26"/>
          <w:szCs w:val="26"/>
        </w:rPr>
        <w:t>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3B5E3B" w:rsidRPr="00FC5A01" w:rsidRDefault="003B5E3B" w:rsidP="003B5E3B">
      <w:pPr>
        <w:pStyle w:val="ConsPlusNormal"/>
        <w:ind w:left="-567" w:firstLine="540"/>
        <w:jc w:val="both"/>
        <w:rPr>
          <w:rFonts w:ascii="Times New Roman" w:hAnsi="Times New Roman" w:cs="Times New Roman"/>
          <w:b/>
          <w:sz w:val="26"/>
          <w:szCs w:val="26"/>
        </w:rPr>
      </w:pPr>
      <w:r w:rsidRPr="00FC5A01">
        <w:rPr>
          <w:rFonts w:ascii="Times New Roman" w:hAnsi="Times New Roman" w:cs="Times New Roman"/>
          <w:b/>
          <w:sz w:val="26"/>
          <w:szCs w:val="26"/>
        </w:rPr>
        <w:t xml:space="preserve">г) наличие профессиональных умений: </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r w:rsidRPr="00FC5A01">
        <w:rPr>
          <w:sz w:val="26"/>
          <w:szCs w:val="26"/>
        </w:rPr>
        <w:t xml:space="preserve"> </w:t>
      </w:r>
      <w:r w:rsidRPr="00FC5A01">
        <w:rPr>
          <w:rFonts w:ascii="Times New Roman" w:hAnsi="Times New Roman" w:cs="Times New Roman"/>
          <w:sz w:val="26"/>
          <w:szCs w:val="26"/>
        </w:rPr>
        <w:t>анализ финансово - хозяйственной деятельности организаций-должников, отчетов арбитражных управляющих; участие в судебных заседаниях по делам о банкротстве должников</w:t>
      </w:r>
    </w:p>
    <w:p w:rsidR="003B5E3B" w:rsidRPr="00FC5A01" w:rsidRDefault="003B5E3B" w:rsidP="003B5E3B">
      <w:pPr>
        <w:pStyle w:val="ConsPlusNormal"/>
        <w:ind w:left="-567" w:firstLine="540"/>
        <w:jc w:val="both"/>
        <w:rPr>
          <w:rFonts w:ascii="Times New Roman" w:hAnsi="Times New Roman" w:cs="Times New Roman"/>
          <w:i/>
          <w:sz w:val="26"/>
          <w:szCs w:val="26"/>
        </w:rPr>
      </w:pPr>
    </w:p>
    <w:p w:rsidR="003B5E3B" w:rsidRPr="00FC5A01" w:rsidRDefault="003B5E3B" w:rsidP="003B5E3B">
      <w:pPr>
        <w:pStyle w:val="ConsPlusNormal"/>
        <w:ind w:left="-567" w:firstLine="540"/>
        <w:jc w:val="both"/>
        <w:rPr>
          <w:rFonts w:ascii="Times New Roman" w:hAnsi="Times New Roman" w:cs="Times New Roman"/>
          <w:b/>
          <w:sz w:val="26"/>
          <w:szCs w:val="26"/>
        </w:rPr>
      </w:pPr>
      <w:r w:rsidRPr="00FC5A01">
        <w:rPr>
          <w:rFonts w:ascii="Times New Roman" w:hAnsi="Times New Roman" w:cs="Times New Roman"/>
          <w:b/>
          <w:sz w:val="26"/>
          <w:szCs w:val="26"/>
        </w:rPr>
        <w:t>3.3. Функциональные квалификационные требования</w:t>
      </w:r>
    </w:p>
    <w:p w:rsidR="003B5E3B" w:rsidRPr="00FC5A01" w:rsidRDefault="003B5E3B" w:rsidP="003B5E3B">
      <w:pPr>
        <w:pStyle w:val="ConsPlusNormal"/>
        <w:ind w:left="-567" w:firstLine="540"/>
        <w:jc w:val="both"/>
        <w:rPr>
          <w:rFonts w:ascii="Times New Roman" w:hAnsi="Times New Roman" w:cs="Times New Roman"/>
          <w:b/>
          <w:sz w:val="26"/>
          <w:szCs w:val="26"/>
        </w:rPr>
      </w:pPr>
      <w:r w:rsidRPr="00FC5A01">
        <w:rPr>
          <w:rFonts w:ascii="Times New Roman" w:hAnsi="Times New Roman" w:cs="Times New Roman"/>
          <w:b/>
          <w:sz w:val="26"/>
          <w:szCs w:val="26"/>
        </w:rPr>
        <w:t xml:space="preserve">а) наличие функциональных знаний в сфере законодательства Российской Федерации: </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порядок ведения дел в судах различной инстанции.</w:t>
      </w:r>
      <w:r w:rsidRPr="00FC5A01">
        <w:rPr>
          <w:rFonts w:ascii="Times New Roman" w:hAnsi="Times New Roman" w:cs="Times New Roman"/>
          <w:sz w:val="26"/>
          <w:szCs w:val="26"/>
        </w:rPr>
        <w:tab/>
      </w:r>
    </w:p>
    <w:p w:rsidR="003B5E3B" w:rsidRPr="00FC5A01" w:rsidRDefault="003B5E3B" w:rsidP="003B5E3B">
      <w:pPr>
        <w:pStyle w:val="ConsPlusNormal"/>
        <w:ind w:left="-567" w:firstLine="540"/>
        <w:jc w:val="both"/>
        <w:rPr>
          <w:rFonts w:ascii="Times New Roman" w:hAnsi="Times New Roman" w:cs="Times New Roman"/>
          <w:b/>
          <w:sz w:val="26"/>
          <w:szCs w:val="26"/>
        </w:rPr>
      </w:pPr>
      <w:r w:rsidRPr="00FC5A01">
        <w:rPr>
          <w:rFonts w:ascii="Times New Roman" w:hAnsi="Times New Roman" w:cs="Times New Roman"/>
          <w:b/>
          <w:sz w:val="26"/>
          <w:szCs w:val="26"/>
        </w:rPr>
        <w:t xml:space="preserve">б) наличие функциональных умений: </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ведение исковой и претензионной работы.</w:t>
      </w:r>
    </w:p>
    <w:p w:rsidR="003B5E3B" w:rsidRPr="00FC5A01" w:rsidRDefault="003B5E3B" w:rsidP="003B5E3B">
      <w:pPr>
        <w:pStyle w:val="ConsPlusNormal"/>
        <w:ind w:left="-567" w:firstLine="540"/>
        <w:jc w:val="both"/>
        <w:rPr>
          <w:rFonts w:ascii="Times New Roman" w:hAnsi="Times New Roman" w:cs="Times New Roman"/>
          <w:i/>
          <w:sz w:val="26"/>
          <w:szCs w:val="26"/>
        </w:rPr>
      </w:pPr>
    </w:p>
    <w:p w:rsidR="003B5E3B" w:rsidRPr="00FC5A01" w:rsidRDefault="003B5E3B" w:rsidP="003B5E3B">
      <w:pPr>
        <w:pStyle w:val="ConsPlusNormal"/>
        <w:ind w:left="-567"/>
        <w:jc w:val="both"/>
        <w:rPr>
          <w:rFonts w:ascii="Times New Roman" w:hAnsi="Times New Roman" w:cs="Times New Roman"/>
          <w:sz w:val="26"/>
          <w:szCs w:val="26"/>
        </w:rPr>
      </w:pPr>
    </w:p>
    <w:p w:rsidR="003B5E3B" w:rsidRPr="00FC5A01" w:rsidRDefault="003B5E3B" w:rsidP="003B5E3B">
      <w:pPr>
        <w:pStyle w:val="ConsPlusNormal"/>
        <w:ind w:left="-567"/>
        <w:jc w:val="center"/>
        <w:outlineLvl w:val="2"/>
        <w:rPr>
          <w:rFonts w:ascii="Times New Roman" w:hAnsi="Times New Roman" w:cs="Times New Roman"/>
          <w:b/>
          <w:sz w:val="26"/>
          <w:szCs w:val="26"/>
        </w:rPr>
      </w:pPr>
      <w:r w:rsidRPr="00FC5A01">
        <w:rPr>
          <w:rFonts w:ascii="Times New Roman" w:hAnsi="Times New Roman" w:cs="Times New Roman"/>
          <w:b/>
          <w:sz w:val="26"/>
          <w:szCs w:val="26"/>
        </w:rPr>
        <w:t>III. Должностные обязанности, права и ответственность</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4" w:history="1">
        <w:r w:rsidRPr="00FC5A01">
          <w:rPr>
            <w:rFonts w:ascii="Times New Roman" w:hAnsi="Times New Roman" w:cs="Times New Roman"/>
            <w:color w:val="0000FF"/>
            <w:sz w:val="26"/>
            <w:szCs w:val="26"/>
          </w:rPr>
          <w:t>статьями 14</w:t>
        </w:r>
      </w:hyperlink>
      <w:r w:rsidRPr="00FC5A01">
        <w:rPr>
          <w:rFonts w:ascii="Times New Roman" w:hAnsi="Times New Roman" w:cs="Times New Roman"/>
          <w:sz w:val="26"/>
          <w:szCs w:val="26"/>
        </w:rPr>
        <w:t xml:space="preserve">, </w:t>
      </w:r>
      <w:hyperlink r:id="rId15" w:history="1">
        <w:r w:rsidRPr="00FC5A01">
          <w:rPr>
            <w:rFonts w:ascii="Times New Roman" w:hAnsi="Times New Roman" w:cs="Times New Roman"/>
            <w:color w:val="0000FF"/>
            <w:sz w:val="26"/>
            <w:szCs w:val="26"/>
          </w:rPr>
          <w:t>15</w:t>
        </w:r>
      </w:hyperlink>
      <w:r w:rsidRPr="00FC5A01">
        <w:rPr>
          <w:rFonts w:ascii="Times New Roman" w:hAnsi="Times New Roman" w:cs="Times New Roman"/>
          <w:sz w:val="26"/>
          <w:szCs w:val="26"/>
        </w:rPr>
        <w:t xml:space="preserve">, </w:t>
      </w:r>
      <w:hyperlink r:id="rId16" w:history="1">
        <w:r w:rsidRPr="00FC5A01">
          <w:rPr>
            <w:rFonts w:ascii="Times New Roman" w:hAnsi="Times New Roman" w:cs="Times New Roman"/>
            <w:color w:val="0000FF"/>
            <w:sz w:val="26"/>
            <w:szCs w:val="26"/>
          </w:rPr>
          <w:t>17</w:t>
        </w:r>
      </w:hyperlink>
      <w:r w:rsidRPr="00FC5A01">
        <w:rPr>
          <w:rFonts w:ascii="Times New Roman" w:hAnsi="Times New Roman" w:cs="Times New Roman"/>
          <w:sz w:val="26"/>
          <w:szCs w:val="26"/>
        </w:rPr>
        <w:t xml:space="preserve">, </w:t>
      </w:r>
      <w:hyperlink r:id="rId17" w:history="1">
        <w:r w:rsidRPr="00FC5A01">
          <w:rPr>
            <w:rFonts w:ascii="Times New Roman" w:hAnsi="Times New Roman" w:cs="Times New Roman"/>
            <w:color w:val="0000FF"/>
            <w:sz w:val="26"/>
            <w:szCs w:val="26"/>
          </w:rPr>
          <w:t>18</w:t>
        </w:r>
      </w:hyperlink>
      <w:r w:rsidRPr="00FC5A01">
        <w:rPr>
          <w:rFonts w:ascii="Times New Roman" w:hAnsi="Times New Roman" w:cs="Times New Roman"/>
          <w:sz w:val="26"/>
          <w:szCs w:val="26"/>
        </w:rPr>
        <w:t xml:space="preserve"> Федерального закона от 27 июля 2004 г. N 79-ФЗ «О государственной гражданской службе Российской Федерации».</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 xml:space="preserve">5. Старший государственный налоговый инспектор осуществляет </w:t>
      </w:r>
      <w:r w:rsidRPr="00FC5A01">
        <w:rPr>
          <w:rFonts w:ascii="Times New Roman" w:hAnsi="Times New Roman" w:cs="Times New Roman"/>
          <w:b/>
          <w:sz w:val="26"/>
          <w:szCs w:val="26"/>
        </w:rPr>
        <w:t>иные права и исполняет обязанности,</w:t>
      </w:r>
      <w:r w:rsidRPr="00FC5A01">
        <w:rPr>
          <w:rFonts w:ascii="Times New Roman" w:hAnsi="Times New Roman" w:cs="Times New Roman"/>
          <w:sz w:val="26"/>
          <w:szCs w:val="26"/>
        </w:rPr>
        <w:t xml:space="preserve"> предусмотренные законодательством Российской Федерации, </w:t>
      </w:r>
      <w:hyperlink r:id="rId18" w:history="1">
        <w:r w:rsidRPr="00FC5A01">
          <w:rPr>
            <w:rFonts w:ascii="Times New Roman" w:hAnsi="Times New Roman" w:cs="Times New Roman"/>
            <w:color w:val="0000FF"/>
            <w:sz w:val="26"/>
            <w:szCs w:val="26"/>
          </w:rPr>
          <w:t>Положением</w:t>
        </w:r>
      </w:hyperlink>
      <w:r w:rsidRPr="00FC5A01">
        <w:rPr>
          <w:rFonts w:ascii="Times New Roman" w:hAnsi="Times New Roman" w:cs="Times New Roman"/>
          <w:sz w:val="26"/>
          <w:szCs w:val="26"/>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отделе обеспечения процедур банкротства, приказами (распоряжениями) ФНС России, приказами Управления, поручениями руководства Управления.</w:t>
      </w:r>
    </w:p>
    <w:p w:rsidR="003B5E3B" w:rsidRPr="00FC5A01" w:rsidRDefault="003B5E3B" w:rsidP="003B5E3B">
      <w:pPr>
        <w:ind w:left="-567" w:firstLine="540"/>
        <w:jc w:val="both"/>
        <w:rPr>
          <w:sz w:val="26"/>
          <w:szCs w:val="26"/>
        </w:rPr>
      </w:pPr>
      <w:r w:rsidRPr="00FC5A01">
        <w:rPr>
          <w:b/>
          <w:sz w:val="26"/>
          <w:szCs w:val="26"/>
        </w:rPr>
        <w:lastRenderedPageBreak/>
        <w:t>Старший государственный налоговый инспектор</w:t>
      </w:r>
      <w:r w:rsidRPr="00FC5A01">
        <w:rPr>
          <w:sz w:val="26"/>
          <w:szCs w:val="26"/>
        </w:rPr>
        <w:t xml:space="preserve"> </w:t>
      </w:r>
      <w:r w:rsidRPr="00FC5A01">
        <w:rPr>
          <w:b/>
          <w:bCs/>
          <w:sz w:val="26"/>
          <w:szCs w:val="26"/>
        </w:rPr>
        <w:t>обязан</w:t>
      </w:r>
      <w:r w:rsidRPr="00FC5A01">
        <w:rPr>
          <w:sz w:val="26"/>
          <w:szCs w:val="26"/>
        </w:rPr>
        <w:t>:</w:t>
      </w:r>
    </w:p>
    <w:p w:rsidR="003B5E3B" w:rsidRPr="00FC5A01" w:rsidRDefault="003B5E3B" w:rsidP="003B5E3B">
      <w:pPr>
        <w:ind w:left="-567" w:firstLine="540"/>
        <w:jc w:val="both"/>
        <w:rPr>
          <w:sz w:val="26"/>
          <w:szCs w:val="26"/>
        </w:rPr>
      </w:pPr>
      <w:r w:rsidRPr="00FC5A01">
        <w:rPr>
          <w:sz w:val="26"/>
          <w:szCs w:val="26"/>
        </w:rPr>
        <w:t>5.1. 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
    <w:p w:rsidR="003B5E3B" w:rsidRPr="00FC5A01" w:rsidRDefault="003B5E3B" w:rsidP="003B5E3B">
      <w:pPr>
        <w:ind w:left="-567" w:firstLine="540"/>
        <w:jc w:val="both"/>
        <w:rPr>
          <w:sz w:val="26"/>
          <w:szCs w:val="26"/>
        </w:rPr>
      </w:pPr>
      <w:r w:rsidRPr="00FC5A01">
        <w:rPr>
          <w:sz w:val="26"/>
          <w:szCs w:val="26"/>
        </w:rPr>
        <w:t>5.1.1. Обеспечивать организацию работы и контроль за полнотой и своевременностью принятия мер по оспариванию сделок по основаниям, предусмотренным гл. III.1 Федерального закона от 26.10.2002 № 127-ФЗ «О несостоятельности (банкротстве)»;</w:t>
      </w:r>
    </w:p>
    <w:p w:rsidR="003B5E3B" w:rsidRPr="00FC5A01" w:rsidRDefault="003B5E3B" w:rsidP="003B5E3B">
      <w:pPr>
        <w:ind w:left="-567" w:firstLine="540"/>
        <w:jc w:val="both"/>
        <w:rPr>
          <w:sz w:val="26"/>
          <w:szCs w:val="26"/>
        </w:rPr>
      </w:pPr>
      <w:r w:rsidRPr="00FC5A01">
        <w:rPr>
          <w:sz w:val="26"/>
          <w:szCs w:val="26"/>
        </w:rPr>
        <w:t>5.1.2. Подготавливать и направлять в ФНС России соответствующую информацию для выбора саморегулируемой организации арбитражных управляющих в целях инициирования процедуры банкротства, смены саморегулируемой организации арбитражных управляющих;</w:t>
      </w:r>
    </w:p>
    <w:p w:rsidR="003B5E3B" w:rsidRPr="00FC5A01" w:rsidRDefault="003B5E3B" w:rsidP="003B5E3B">
      <w:pPr>
        <w:ind w:left="-567" w:firstLine="540"/>
        <w:jc w:val="both"/>
        <w:rPr>
          <w:sz w:val="26"/>
          <w:szCs w:val="26"/>
        </w:rPr>
      </w:pPr>
      <w:r w:rsidRPr="00FC5A01">
        <w:rPr>
          <w:sz w:val="26"/>
          <w:szCs w:val="26"/>
        </w:rPr>
        <w:t>5.1.3. Подготавливать и направлять в ФНС России на согласование проекты решений о подаче уполномоченным органом в арбитражный суд заявлений о признании должников несостоятельными (банкротами);</w:t>
      </w:r>
    </w:p>
    <w:p w:rsidR="003B5E3B" w:rsidRPr="00FC5A01" w:rsidRDefault="003B5E3B" w:rsidP="003B5E3B">
      <w:pPr>
        <w:ind w:left="-567" w:firstLine="540"/>
        <w:jc w:val="both"/>
        <w:rPr>
          <w:sz w:val="26"/>
          <w:szCs w:val="26"/>
        </w:rPr>
      </w:pPr>
      <w:r w:rsidRPr="00FC5A01">
        <w:rPr>
          <w:sz w:val="26"/>
          <w:szCs w:val="26"/>
        </w:rPr>
        <w:t>5.1.4. Формировать дела о банкротстве, находящиеся на сопровождении;</w:t>
      </w:r>
    </w:p>
    <w:p w:rsidR="003B5E3B" w:rsidRPr="00FC5A01" w:rsidRDefault="003B5E3B" w:rsidP="003B5E3B">
      <w:pPr>
        <w:ind w:left="-567" w:firstLine="540"/>
        <w:jc w:val="both"/>
        <w:rPr>
          <w:sz w:val="26"/>
          <w:szCs w:val="26"/>
        </w:rPr>
      </w:pPr>
      <w:r w:rsidRPr="00FC5A01">
        <w:rPr>
          <w:sz w:val="26"/>
          <w:szCs w:val="26"/>
        </w:rPr>
        <w:t>5.1.5. Проводить мониторинг хода процедур по делам о банкротстве, находящихся на сопровождении;</w:t>
      </w:r>
    </w:p>
    <w:p w:rsidR="003B5E3B" w:rsidRPr="00FC5A01" w:rsidRDefault="003B5E3B" w:rsidP="003B5E3B">
      <w:pPr>
        <w:ind w:left="-567" w:firstLine="540"/>
        <w:jc w:val="both"/>
        <w:rPr>
          <w:sz w:val="26"/>
          <w:szCs w:val="26"/>
        </w:rPr>
      </w:pPr>
      <w:r w:rsidRPr="00FC5A01">
        <w:rPr>
          <w:sz w:val="26"/>
          <w:szCs w:val="26"/>
        </w:rPr>
        <w:t>5.1.6. Обеспечивать надлежащий контроль за делами о банкротстве и процедурами банкротства, находящихся на сопровождении;</w:t>
      </w:r>
    </w:p>
    <w:p w:rsidR="003B5E3B" w:rsidRPr="00FC5A01" w:rsidRDefault="003B5E3B" w:rsidP="003B5E3B">
      <w:pPr>
        <w:ind w:left="-567" w:firstLine="540"/>
        <w:jc w:val="both"/>
        <w:rPr>
          <w:sz w:val="26"/>
          <w:szCs w:val="26"/>
        </w:rPr>
      </w:pPr>
      <w:r w:rsidRPr="00FC5A01">
        <w:rPr>
          <w:sz w:val="26"/>
          <w:szCs w:val="26"/>
        </w:rPr>
        <w:t>5.1.7. Осуществлять ведение  информационного ресурса "Ограничения" по организациям, в отношении которых: возбуждено производство по делу о банкротстве, имеются признаки банкротства;</w:t>
      </w:r>
    </w:p>
    <w:p w:rsidR="003B5E3B" w:rsidRPr="00FC5A01" w:rsidRDefault="003B5E3B" w:rsidP="003B5E3B">
      <w:pPr>
        <w:ind w:left="-567" w:firstLine="540"/>
        <w:jc w:val="both"/>
        <w:rPr>
          <w:sz w:val="26"/>
          <w:szCs w:val="26"/>
        </w:rPr>
      </w:pPr>
      <w:r w:rsidRPr="00FC5A01">
        <w:rPr>
          <w:sz w:val="26"/>
          <w:szCs w:val="26"/>
        </w:rPr>
        <w:t>5.1.8. Обеспечивать объединение и представление требований Российской Федерации в процедурах, применяемых в деле о банкротстве и в процедурах банкротства;</w:t>
      </w:r>
    </w:p>
    <w:p w:rsidR="003B5E3B" w:rsidRPr="00FC5A01" w:rsidRDefault="003B5E3B" w:rsidP="003B5E3B">
      <w:pPr>
        <w:ind w:left="-567" w:firstLine="540"/>
        <w:jc w:val="both"/>
        <w:rPr>
          <w:sz w:val="26"/>
          <w:szCs w:val="26"/>
        </w:rPr>
      </w:pPr>
      <w:r w:rsidRPr="00FC5A01">
        <w:rPr>
          <w:sz w:val="26"/>
          <w:szCs w:val="26"/>
        </w:rPr>
        <w:t>5.1.9. Обеспечивать учет мнения органов исполнительной власти субъектов РФ и органов местного самоуправления в ходе процедур, применяемых в деле о банкротстве;</w:t>
      </w:r>
    </w:p>
    <w:p w:rsidR="003B5E3B" w:rsidRPr="00FC5A01" w:rsidRDefault="003B5E3B" w:rsidP="003B5E3B">
      <w:pPr>
        <w:ind w:left="-567" w:firstLine="540"/>
        <w:jc w:val="both"/>
        <w:rPr>
          <w:sz w:val="26"/>
          <w:szCs w:val="26"/>
        </w:rPr>
      </w:pPr>
      <w:r w:rsidRPr="00FC5A01">
        <w:rPr>
          <w:sz w:val="26"/>
          <w:szCs w:val="26"/>
        </w:rPr>
        <w:t>5.1.10. Осуществлять информирование руководителя должника о возможности погашения  задолженности по обязательным платежам в ходе процедур, применяемых в деле о банкротстве, учредителями (участниками) должника, собственником имущества должника  унитарного предприятия и (или) третьими лицами;</w:t>
      </w:r>
    </w:p>
    <w:p w:rsidR="003B5E3B" w:rsidRPr="00FC5A01" w:rsidRDefault="003B5E3B" w:rsidP="003B5E3B">
      <w:pPr>
        <w:ind w:left="-567" w:firstLine="540"/>
        <w:jc w:val="both"/>
        <w:rPr>
          <w:sz w:val="26"/>
          <w:szCs w:val="26"/>
        </w:rPr>
      </w:pPr>
      <w:r w:rsidRPr="00FC5A01">
        <w:rPr>
          <w:sz w:val="26"/>
          <w:szCs w:val="26"/>
        </w:rPr>
        <w:t>5.1.11. Подготавливать  позицию уполномоченного органа на судебные заседания, собрания кредиторов, заседания комитетов кредиторов в соответствии с  требованиям законодательства о банкротстве;</w:t>
      </w:r>
    </w:p>
    <w:p w:rsidR="003B5E3B" w:rsidRPr="00FC5A01" w:rsidRDefault="003B5E3B" w:rsidP="003B5E3B">
      <w:pPr>
        <w:ind w:left="-567" w:firstLine="540"/>
        <w:jc w:val="both"/>
        <w:rPr>
          <w:sz w:val="26"/>
          <w:szCs w:val="26"/>
        </w:rPr>
      </w:pPr>
      <w:r w:rsidRPr="00FC5A01">
        <w:rPr>
          <w:sz w:val="26"/>
          <w:szCs w:val="26"/>
        </w:rPr>
        <w:t>5.1.12. Принимать меры по обжалованию действий арбитражного управляющего за нарушение очередности погашения текущих платежей;</w:t>
      </w:r>
    </w:p>
    <w:p w:rsidR="003B5E3B" w:rsidRPr="00FC5A01" w:rsidRDefault="003B5E3B" w:rsidP="003B5E3B">
      <w:pPr>
        <w:ind w:left="-567" w:firstLine="540"/>
        <w:jc w:val="both"/>
        <w:rPr>
          <w:sz w:val="26"/>
          <w:szCs w:val="26"/>
        </w:rPr>
      </w:pPr>
      <w:r w:rsidRPr="00FC5A01">
        <w:rPr>
          <w:sz w:val="26"/>
          <w:szCs w:val="26"/>
        </w:rPr>
        <w:t>5.1.13. Осуществлять контроль за соблюдением требований законодательства при реализации имущества в процедурах банкротства, в том числе, при принятии решения о замещении активов;</w:t>
      </w:r>
    </w:p>
    <w:p w:rsidR="003B5E3B" w:rsidRPr="00FC5A01" w:rsidRDefault="003B5E3B" w:rsidP="003B5E3B">
      <w:pPr>
        <w:ind w:left="-567" w:firstLine="540"/>
        <w:jc w:val="both"/>
        <w:rPr>
          <w:sz w:val="26"/>
          <w:szCs w:val="26"/>
        </w:rPr>
      </w:pPr>
      <w:r w:rsidRPr="00FC5A01">
        <w:rPr>
          <w:sz w:val="26"/>
          <w:szCs w:val="26"/>
        </w:rPr>
        <w:t>5.1.14. Осуществлять контроль за деятельностью арбитражных управляющих по   реализации мер по оспариванию сделок по основаниям, предусмотренным гл. III.1 Федерального закона от 26.10.2002 № 127-ФЗ «О несостоятельности (банкротстве)»;</w:t>
      </w:r>
    </w:p>
    <w:p w:rsidR="003B5E3B" w:rsidRPr="00FC5A01" w:rsidRDefault="003B5E3B" w:rsidP="003B5E3B">
      <w:pPr>
        <w:ind w:left="-567" w:firstLine="540"/>
        <w:jc w:val="both"/>
        <w:rPr>
          <w:sz w:val="26"/>
          <w:szCs w:val="26"/>
        </w:rPr>
      </w:pPr>
      <w:r w:rsidRPr="00FC5A01">
        <w:rPr>
          <w:sz w:val="26"/>
          <w:szCs w:val="26"/>
        </w:rPr>
        <w:t>5.1.15. Принимать меры по оспариванию сделок по основаниям, предусмотренным гл. III.1 Федерального закона от 26.10.2002 № 127-ФЗ «О несостоятельности (банкротстве)»;</w:t>
      </w:r>
    </w:p>
    <w:p w:rsidR="003B5E3B" w:rsidRPr="00FC5A01" w:rsidRDefault="003B5E3B" w:rsidP="003B5E3B">
      <w:pPr>
        <w:ind w:left="-567" w:firstLine="540"/>
        <w:jc w:val="both"/>
        <w:rPr>
          <w:sz w:val="26"/>
          <w:szCs w:val="26"/>
        </w:rPr>
      </w:pPr>
      <w:r w:rsidRPr="00FC5A01">
        <w:rPr>
          <w:sz w:val="26"/>
          <w:szCs w:val="26"/>
        </w:rPr>
        <w:lastRenderedPageBreak/>
        <w:t>5.1.16. Принимать меры по привлечению к административной и субсидиарной ответственности по основаниям, предусмотренным Федеральным законом от 26.10.2002 № 127-ФЗ «О несостоятельности (банкротстве)»;</w:t>
      </w:r>
    </w:p>
    <w:p w:rsidR="003B5E3B" w:rsidRPr="00FC5A01" w:rsidRDefault="003B5E3B" w:rsidP="003B5E3B">
      <w:pPr>
        <w:ind w:left="-567" w:firstLine="540"/>
        <w:jc w:val="both"/>
        <w:rPr>
          <w:sz w:val="26"/>
          <w:szCs w:val="26"/>
        </w:rPr>
      </w:pPr>
      <w:r w:rsidRPr="00FC5A01">
        <w:rPr>
          <w:sz w:val="26"/>
          <w:szCs w:val="26"/>
        </w:rPr>
        <w:t>5.1.17. Принимать меры по выявлению и пресечению неправомерных действий арбитражных управляющих, нарушающих права и законные интересы Российской Федерации в деле о банкротстве;</w:t>
      </w:r>
    </w:p>
    <w:p w:rsidR="003B5E3B" w:rsidRPr="00FC5A01" w:rsidRDefault="003B5E3B" w:rsidP="003B5E3B">
      <w:pPr>
        <w:ind w:left="-567" w:firstLine="540"/>
        <w:jc w:val="both"/>
        <w:rPr>
          <w:sz w:val="26"/>
          <w:szCs w:val="26"/>
        </w:rPr>
      </w:pPr>
      <w:r w:rsidRPr="00FC5A01">
        <w:rPr>
          <w:sz w:val="26"/>
          <w:szCs w:val="26"/>
        </w:rPr>
        <w:t>5.1.18. Принимать меры по защите интересов Российской Федерации, как кредитора в делах и процедурах банкротства, при выявлении обстоятельств позволяющих предполагать совершение правонарушений, содержащих признаки преступления в экономической сфере.</w:t>
      </w:r>
    </w:p>
    <w:p w:rsidR="003B5E3B" w:rsidRPr="00FC5A01" w:rsidRDefault="003B5E3B" w:rsidP="003B5E3B">
      <w:pPr>
        <w:ind w:left="-567" w:firstLine="540"/>
        <w:jc w:val="both"/>
        <w:rPr>
          <w:sz w:val="26"/>
          <w:szCs w:val="26"/>
        </w:rPr>
      </w:pPr>
      <w:r w:rsidRPr="00FC5A01">
        <w:rPr>
          <w:sz w:val="26"/>
          <w:szCs w:val="26"/>
        </w:rPr>
        <w:t>5.1.19.</w:t>
      </w:r>
      <w:r w:rsidRPr="00FC5A01">
        <w:rPr>
          <w:sz w:val="26"/>
          <w:szCs w:val="26"/>
        </w:rPr>
        <w:tab/>
        <w:t xml:space="preserve">  Принимать участие в тестировании, опытной эксплуатации и организации внедрения программных продуктов по предмету деятельности отдела.</w:t>
      </w:r>
    </w:p>
    <w:p w:rsidR="003B5E3B" w:rsidRPr="00FC5A01" w:rsidRDefault="003B5E3B" w:rsidP="003B5E3B">
      <w:pPr>
        <w:ind w:left="-567" w:firstLine="540"/>
        <w:jc w:val="both"/>
        <w:rPr>
          <w:sz w:val="26"/>
          <w:szCs w:val="26"/>
        </w:rPr>
      </w:pPr>
      <w:r w:rsidRPr="00FC5A01">
        <w:rPr>
          <w:sz w:val="26"/>
          <w:szCs w:val="26"/>
        </w:rPr>
        <w:t>5.1.20. Осуществлять подготовку материалов по вопросам, находящимся в компетенции Отдела, для публикации в средствах массовой информации и размещения на интернет-сайте.</w:t>
      </w:r>
    </w:p>
    <w:p w:rsidR="003B5E3B" w:rsidRPr="00FC5A01" w:rsidRDefault="003B5E3B" w:rsidP="003B5E3B">
      <w:pPr>
        <w:ind w:left="-567" w:firstLine="540"/>
        <w:jc w:val="both"/>
        <w:rPr>
          <w:sz w:val="26"/>
          <w:szCs w:val="26"/>
        </w:rPr>
      </w:pPr>
      <w:r w:rsidRPr="00FC5A01">
        <w:rPr>
          <w:sz w:val="26"/>
          <w:szCs w:val="26"/>
        </w:rPr>
        <w:t>5.1.21.</w:t>
      </w:r>
      <w:r w:rsidRPr="00FC5A01">
        <w:rPr>
          <w:sz w:val="26"/>
          <w:szCs w:val="26"/>
        </w:rPr>
        <w:tab/>
        <w:t xml:space="preserve">  Осуществлять внутренний контроль деятельности по технологическим процессам ФНС России, в соответствии с утвержденной картой внутреннего контроля.</w:t>
      </w:r>
    </w:p>
    <w:p w:rsidR="003B5E3B" w:rsidRPr="00FC5A01" w:rsidRDefault="003B5E3B" w:rsidP="003B5E3B">
      <w:pPr>
        <w:ind w:left="-567" w:firstLine="540"/>
        <w:jc w:val="both"/>
        <w:rPr>
          <w:sz w:val="26"/>
          <w:szCs w:val="26"/>
        </w:rPr>
      </w:pPr>
      <w:r w:rsidRPr="00FC5A01">
        <w:rPr>
          <w:sz w:val="26"/>
          <w:szCs w:val="26"/>
        </w:rPr>
        <w:t>5.1.22. Выполнять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сотрудником Управления, на которого возложены обязанности ответственного технолога. Осуществлять контроль, оказывать методическую и практическую помощь отделам Управления  по вопросам своей компетенции.</w:t>
      </w:r>
    </w:p>
    <w:p w:rsidR="003B5E3B" w:rsidRPr="00FC5A01" w:rsidRDefault="003B5E3B" w:rsidP="003B5E3B">
      <w:pPr>
        <w:ind w:left="-567" w:firstLine="540"/>
        <w:jc w:val="both"/>
        <w:rPr>
          <w:sz w:val="26"/>
          <w:szCs w:val="26"/>
        </w:rPr>
      </w:pPr>
      <w:r w:rsidRPr="00FC5A01">
        <w:rPr>
          <w:sz w:val="26"/>
          <w:szCs w:val="26"/>
        </w:rPr>
        <w:t>5.1.23.</w:t>
      </w:r>
      <w:r w:rsidRPr="00FC5A01">
        <w:rPr>
          <w:sz w:val="26"/>
          <w:szCs w:val="26"/>
        </w:rPr>
        <w:tab/>
        <w:t xml:space="preserve"> Проводить анализ финансово-хозяйственной деятельности организаций и  индивидуальных предпринимателей,  платежеспособности граждан.</w:t>
      </w:r>
    </w:p>
    <w:p w:rsidR="003B5E3B" w:rsidRPr="00FC5A01" w:rsidRDefault="003B5E3B" w:rsidP="003B5E3B">
      <w:pPr>
        <w:ind w:left="-567" w:firstLine="540"/>
        <w:jc w:val="both"/>
        <w:rPr>
          <w:sz w:val="26"/>
          <w:szCs w:val="26"/>
        </w:rPr>
      </w:pPr>
      <w:r w:rsidRPr="00FC5A01">
        <w:rPr>
          <w:sz w:val="26"/>
          <w:szCs w:val="26"/>
        </w:rPr>
        <w:t>5.1.24.</w:t>
      </w:r>
      <w:r w:rsidRPr="00FC5A01">
        <w:rPr>
          <w:sz w:val="26"/>
          <w:szCs w:val="26"/>
        </w:rPr>
        <w:tab/>
        <w:t xml:space="preserve"> Рассматривать письма, заявления и жалобы предприятий и организаций по вопросам применения законодательства о налогах и сборах по предмету деятельности отдела, представлять руководству отдела предложения по жалобам на действия работников отдела.</w:t>
      </w:r>
    </w:p>
    <w:p w:rsidR="003B5E3B" w:rsidRPr="00FC5A01" w:rsidRDefault="003B5E3B" w:rsidP="003B5E3B">
      <w:pPr>
        <w:ind w:left="-567" w:firstLine="540"/>
        <w:jc w:val="both"/>
        <w:rPr>
          <w:sz w:val="26"/>
          <w:szCs w:val="26"/>
        </w:rPr>
      </w:pPr>
      <w:r w:rsidRPr="00FC5A01">
        <w:rPr>
          <w:sz w:val="26"/>
          <w:szCs w:val="26"/>
        </w:rPr>
        <w:t>5.1.25.</w:t>
      </w:r>
      <w:r w:rsidRPr="00FC5A01">
        <w:rPr>
          <w:sz w:val="26"/>
          <w:szCs w:val="26"/>
        </w:rPr>
        <w:tab/>
        <w:t xml:space="preserve"> Оказывать практическую помощь в работе сотрудникам Отдела по вопросам, возникающим в процессе исполнения ими своих должностных обязанностей.</w:t>
      </w:r>
    </w:p>
    <w:p w:rsidR="003B5E3B" w:rsidRPr="00FC5A01" w:rsidRDefault="003B5E3B" w:rsidP="003B5E3B">
      <w:pPr>
        <w:ind w:left="-567" w:firstLine="540"/>
        <w:jc w:val="both"/>
        <w:rPr>
          <w:sz w:val="26"/>
          <w:szCs w:val="26"/>
        </w:rPr>
      </w:pPr>
      <w:r w:rsidRPr="00FC5A01">
        <w:rPr>
          <w:sz w:val="26"/>
          <w:szCs w:val="26"/>
        </w:rPr>
        <w:t>5.1.26. 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осуществляются исполнение функциональных обязанностей по данной должности.</w:t>
      </w:r>
    </w:p>
    <w:p w:rsidR="003B5E3B" w:rsidRPr="00FC5A01" w:rsidRDefault="003B5E3B" w:rsidP="003B5E3B">
      <w:pPr>
        <w:ind w:left="-567" w:firstLine="540"/>
        <w:jc w:val="both"/>
        <w:rPr>
          <w:sz w:val="26"/>
          <w:szCs w:val="26"/>
        </w:rPr>
      </w:pPr>
      <w:r w:rsidRPr="00FC5A01">
        <w:rPr>
          <w:sz w:val="26"/>
          <w:szCs w:val="26"/>
        </w:rPr>
        <w:t>5.1.27. Осуществлять контроль, оказывать методическую и практическую помощь отделам Управления  по вопросам своей компетенции.</w:t>
      </w:r>
    </w:p>
    <w:p w:rsidR="003B5E3B" w:rsidRPr="00FC5A01" w:rsidRDefault="003B5E3B" w:rsidP="003B5E3B">
      <w:pPr>
        <w:ind w:left="-567" w:firstLine="540"/>
        <w:jc w:val="both"/>
        <w:rPr>
          <w:sz w:val="26"/>
          <w:szCs w:val="26"/>
        </w:rPr>
      </w:pPr>
    </w:p>
    <w:p w:rsidR="003B5E3B" w:rsidRPr="00FC5A01" w:rsidRDefault="003B5E3B" w:rsidP="003B5E3B">
      <w:pPr>
        <w:ind w:left="-567" w:firstLine="540"/>
        <w:jc w:val="both"/>
        <w:rPr>
          <w:i/>
          <w:color w:val="FF0000"/>
          <w:sz w:val="26"/>
          <w:szCs w:val="26"/>
        </w:rPr>
      </w:pPr>
      <w:r w:rsidRPr="00FC5A01">
        <w:rPr>
          <w:sz w:val="26"/>
          <w:szCs w:val="26"/>
        </w:rPr>
        <w:t>5.1.28.</w:t>
      </w:r>
      <w:r w:rsidRPr="00FC5A01">
        <w:rPr>
          <w:b/>
          <w:sz w:val="26"/>
          <w:szCs w:val="26"/>
        </w:rPr>
        <w:t xml:space="preserve"> В порядке взаимозаменяемости </w:t>
      </w:r>
      <w:r w:rsidRPr="00FC5A01">
        <w:rPr>
          <w:sz w:val="26"/>
          <w:szCs w:val="26"/>
        </w:rPr>
        <w:t>при отсутствии главного государственного налогового инспектора обязан выполнять функции, предусмотренные должностным регламентом главного государственного налогового инспектора.</w:t>
      </w:r>
    </w:p>
    <w:p w:rsidR="003B5E3B" w:rsidRPr="00FC5A01" w:rsidRDefault="003B5E3B" w:rsidP="003B5E3B">
      <w:pPr>
        <w:tabs>
          <w:tab w:val="num" w:pos="680"/>
        </w:tabs>
        <w:autoSpaceDE w:val="0"/>
        <w:autoSpaceDN w:val="0"/>
        <w:ind w:left="-567" w:firstLine="540"/>
        <w:jc w:val="both"/>
        <w:rPr>
          <w:i/>
          <w:color w:val="FF0000"/>
          <w:sz w:val="26"/>
          <w:szCs w:val="26"/>
        </w:rPr>
      </w:pPr>
      <w:r w:rsidRPr="00FC5A01">
        <w:rPr>
          <w:i/>
          <w:color w:val="FF0000"/>
          <w:sz w:val="26"/>
          <w:szCs w:val="26"/>
        </w:rPr>
        <w:t>.</w:t>
      </w:r>
    </w:p>
    <w:p w:rsidR="003B5E3B" w:rsidRPr="00FC5A01" w:rsidRDefault="003B5E3B" w:rsidP="003B5E3B">
      <w:pPr>
        <w:tabs>
          <w:tab w:val="num" w:pos="680"/>
        </w:tabs>
        <w:autoSpaceDE w:val="0"/>
        <w:autoSpaceDN w:val="0"/>
        <w:ind w:left="-567" w:firstLine="567"/>
        <w:jc w:val="both"/>
        <w:rPr>
          <w:sz w:val="26"/>
          <w:szCs w:val="26"/>
        </w:rPr>
      </w:pPr>
      <w:r w:rsidRPr="00FC5A01">
        <w:rPr>
          <w:sz w:val="26"/>
          <w:szCs w:val="26"/>
        </w:rPr>
        <w:t>5.1.29.Осуществлять иные обязанности, вытекающие из должностного регламента старшего государственного налогового инспектора Отдела  Управления, задач и функций, возложенных на Отдел Положением об Отделе, и конкретные поручения руководителя Управления.</w:t>
      </w:r>
    </w:p>
    <w:p w:rsidR="003B5E3B" w:rsidRPr="00FC5A01" w:rsidRDefault="003B5E3B" w:rsidP="003B5E3B">
      <w:pPr>
        <w:tabs>
          <w:tab w:val="num" w:pos="680"/>
        </w:tabs>
        <w:autoSpaceDE w:val="0"/>
        <w:autoSpaceDN w:val="0"/>
        <w:ind w:left="-567" w:firstLine="567"/>
        <w:jc w:val="both"/>
        <w:rPr>
          <w:sz w:val="26"/>
          <w:szCs w:val="26"/>
        </w:rPr>
      </w:pP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 xml:space="preserve">5.2. </w:t>
      </w:r>
      <w:r w:rsidRPr="00FC5A01">
        <w:rPr>
          <w:rFonts w:ascii="Times New Roman" w:hAnsi="Times New Roman" w:cs="Times New Roman"/>
          <w:b/>
          <w:sz w:val="26"/>
          <w:szCs w:val="26"/>
        </w:rPr>
        <w:t>Основные права</w:t>
      </w:r>
      <w:r w:rsidRPr="00FC5A01">
        <w:rPr>
          <w:rFonts w:ascii="Times New Roman" w:hAnsi="Times New Roman" w:cs="Times New Roman"/>
          <w:sz w:val="26"/>
          <w:szCs w:val="26"/>
        </w:rPr>
        <w:t xml:space="preserve"> федерального гражданского служащего, замещающего должность старшего государственного налогового инспектора Управления,  определены статьей 14  Федерального  закона  от 27 июля   2004 года  № 79-ФЗ «О государственной гражданской службе Российской Федерации». </w:t>
      </w:r>
    </w:p>
    <w:p w:rsidR="003B5E3B" w:rsidRPr="00FC5A01" w:rsidRDefault="003B5E3B" w:rsidP="003B5E3B">
      <w:pPr>
        <w:ind w:left="-567" w:firstLine="540"/>
        <w:jc w:val="both"/>
        <w:rPr>
          <w:sz w:val="26"/>
          <w:szCs w:val="26"/>
        </w:rPr>
      </w:pPr>
      <w:r w:rsidRPr="00FC5A01">
        <w:rPr>
          <w:sz w:val="26"/>
          <w:szCs w:val="26"/>
        </w:rPr>
        <w:lastRenderedPageBreak/>
        <w:t xml:space="preserve">Старший государственный налоговый инспектор, исходя из установленных полномочий и в пределах функциональной компетенции, </w:t>
      </w:r>
      <w:r w:rsidRPr="00FC5A01">
        <w:rPr>
          <w:b/>
          <w:sz w:val="26"/>
          <w:szCs w:val="26"/>
        </w:rPr>
        <w:t>имеет право:</w:t>
      </w:r>
      <w:r w:rsidRPr="00FC5A01">
        <w:rPr>
          <w:sz w:val="26"/>
          <w:szCs w:val="26"/>
        </w:rPr>
        <w:t xml:space="preserve"> </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5.2.1. вносить начальнику Отдела Управления предложения, направленные на совершенствование работы Отдела, Управления по вопросам, отнесенным к компетенции Отдела;</w:t>
      </w:r>
    </w:p>
    <w:p w:rsidR="003B5E3B" w:rsidRPr="00FC5A01" w:rsidRDefault="003B5E3B" w:rsidP="003B5E3B">
      <w:pPr>
        <w:ind w:left="-567" w:firstLine="567"/>
        <w:jc w:val="both"/>
        <w:rPr>
          <w:sz w:val="26"/>
          <w:szCs w:val="26"/>
        </w:rPr>
      </w:pPr>
      <w:r w:rsidRPr="00FC5A01">
        <w:rPr>
          <w:sz w:val="26"/>
          <w:szCs w:val="26"/>
        </w:rPr>
        <w:t xml:space="preserve">5.2.2. в целях обеспечения выполнения функций, возложенных на Отдел, требовать от должностных лиц Управления своевременного представления необходимых документов, устранения нарушений нормативных правовых актов; </w:t>
      </w:r>
    </w:p>
    <w:p w:rsidR="003B5E3B" w:rsidRPr="00FC5A01" w:rsidRDefault="003B5E3B" w:rsidP="003B5E3B">
      <w:pPr>
        <w:ind w:left="-567" w:firstLine="567"/>
        <w:jc w:val="both"/>
        <w:rPr>
          <w:sz w:val="26"/>
          <w:szCs w:val="26"/>
        </w:rPr>
      </w:pPr>
      <w:r w:rsidRPr="00FC5A01">
        <w:rPr>
          <w:sz w:val="26"/>
          <w:szCs w:val="26"/>
        </w:rPr>
        <w:t>5.2.3. на доступ к информационным ресурсам в объемах, необходимых для исполнения должностных обязанностей.</w:t>
      </w:r>
    </w:p>
    <w:p w:rsidR="003B5E3B" w:rsidRPr="00FC5A01" w:rsidRDefault="003B5E3B" w:rsidP="003B5E3B">
      <w:pPr>
        <w:pStyle w:val="ConsPlusNormal"/>
        <w:ind w:left="-567" w:firstLine="540"/>
        <w:jc w:val="both"/>
        <w:rPr>
          <w:rFonts w:ascii="Times New Roman" w:hAnsi="Times New Roman" w:cs="Times New Roman"/>
          <w:sz w:val="26"/>
          <w:szCs w:val="26"/>
        </w:rPr>
      </w:pP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 xml:space="preserve">6. </w:t>
      </w:r>
      <w:r w:rsidRPr="00FC5A01">
        <w:rPr>
          <w:rFonts w:ascii="Times New Roman" w:hAnsi="Times New Roman" w:cs="Times New Roman"/>
          <w:b/>
          <w:sz w:val="26"/>
          <w:szCs w:val="26"/>
        </w:rPr>
        <w:t>Старший государственный налоговый инспектор</w:t>
      </w:r>
      <w:r w:rsidRPr="00FC5A01">
        <w:rPr>
          <w:rFonts w:ascii="Times New Roman" w:hAnsi="Times New Roman" w:cs="Times New Roman"/>
          <w:sz w:val="26"/>
          <w:szCs w:val="26"/>
        </w:rPr>
        <w:t xml:space="preserve"> за неисполнение или ненадлежащее исполнение должностных обязанностей </w:t>
      </w:r>
      <w:r w:rsidRPr="00FC5A01">
        <w:rPr>
          <w:rFonts w:ascii="Times New Roman" w:hAnsi="Times New Roman" w:cs="Times New Roman"/>
          <w:b/>
          <w:sz w:val="26"/>
          <w:szCs w:val="26"/>
        </w:rPr>
        <w:t>может быть привлечен к ответственности в соответствии с законодательством Российской Федерации</w:t>
      </w:r>
      <w:r w:rsidRPr="00FC5A01">
        <w:rPr>
          <w:rFonts w:ascii="Times New Roman" w:hAnsi="Times New Roman" w:cs="Times New Roman"/>
          <w:sz w:val="26"/>
          <w:szCs w:val="26"/>
        </w:rPr>
        <w:t>, в том числе за:</w:t>
      </w:r>
    </w:p>
    <w:p w:rsidR="003B5E3B" w:rsidRPr="00FC5A01" w:rsidRDefault="003B5E3B" w:rsidP="003B5E3B">
      <w:pPr>
        <w:ind w:left="-567" w:firstLine="567"/>
        <w:jc w:val="both"/>
        <w:rPr>
          <w:sz w:val="26"/>
          <w:szCs w:val="26"/>
        </w:rPr>
      </w:pPr>
      <w:r w:rsidRPr="00FC5A01">
        <w:rPr>
          <w:sz w:val="26"/>
          <w:szCs w:val="26"/>
        </w:rPr>
        <w:t xml:space="preserve">6.1. за неисполнение (ненадлежащее исполнение)  должностных обязанностей, предусмотренных должностным регламентом старшего государственного налогового инспектора Отдела  Управления. </w:t>
      </w:r>
    </w:p>
    <w:p w:rsidR="003B5E3B" w:rsidRPr="00FC5A01" w:rsidRDefault="003B5E3B" w:rsidP="003B5E3B">
      <w:pPr>
        <w:ind w:left="-567" w:firstLine="567"/>
        <w:jc w:val="both"/>
        <w:rPr>
          <w:sz w:val="26"/>
          <w:szCs w:val="26"/>
        </w:rPr>
      </w:pPr>
      <w:r w:rsidRPr="00FC5A01">
        <w:rPr>
          <w:sz w:val="26"/>
          <w:szCs w:val="26"/>
        </w:rPr>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3B5E3B" w:rsidRPr="00FC5A01" w:rsidRDefault="003B5E3B" w:rsidP="003B5E3B">
      <w:pPr>
        <w:ind w:left="-567" w:firstLine="567"/>
        <w:jc w:val="both"/>
        <w:rPr>
          <w:sz w:val="26"/>
          <w:szCs w:val="26"/>
        </w:rPr>
      </w:pPr>
      <w:r w:rsidRPr="00FC5A01">
        <w:rPr>
          <w:sz w:val="26"/>
          <w:szCs w:val="26"/>
        </w:rPr>
        <w:t>6.3. действие или бездействие, приведшее к нарушению прав и законных интересов граждан;</w:t>
      </w:r>
    </w:p>
    <w:p w:rsidR="003B5E3B" w:rsidRPr="00FC5A01" w:rsidRDefault="003B5E3B" w:rsidP="003B5E3B">
      <w:pPr>
        <w:ind w:left="-567" w:firstLine="567"/>
        <w:jc w:val="both"/>
        <w:rPr>
          <w:sz w:val="26"/>
          <w:szCs w:val="26"/>
        </w:rPr>
      </w:pPr>
      <w:r w:rsidRPr="00FC5A01">
        <w:rPr>
          <w:sz w:val="26"/>
          <w:szCs w:val="26"/>
        </w:rPr>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3B5E3B" w:rsidRPr="00FC5A01" w:rsidRDefault="003B5E3B" w:rsidP="003B5E3B">
      <w:pPr>
        <w:ind w:left="-567" w:firstLine="567"/>
        <w:jc w:val="both"/>
        <w:rPr>
          <w:sz w:val="26"/>
          <w:szCs w:val="26"/>
        </w:rPr>
      </w:pPr>
      <w:r w:rsidRPr="00FC5A01">
        <w:rPr>
          <w:sz w:val="26"/>
          <w:szCs w:val="26"/>
        </w:rPr>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3B5E3B" w:rsidRPr="00FC5A01" w:rsidRDefault="003B5E3B" w:rsidP="003B5E3B">
      <w:pPr>
        <w:ind w:left="-567" w:firstLine="567"/>
        <w:jc w:val="both"/>
        <w:rPr>
          <w:sz w:val="26"/>
          <w:szCs w:val="26"/>
        </w:rPr>
      </w:pPr>
      <w:r w:rsidRPr="00FC5A01">
        <w:rPr>
          <w:sz w:val="26"/>
          <w:szCs w:val="26"/>
        </w:rPr>
        <w:t xml:space="preserve">6.6. имущественный ущерб, причиненный по его вине; </w:t>
      </w:r>
    </w:p>
    <w:p w:rsidR="003B5E3B" w:rsidRPr="00FC5A01" w:rsidRDefault="003B5E3B" w:rsidP="003B5E3B">
      <w:pPr>
        <w:ind w:left="-567" w:firstLine="567"/>
        <w:jc w:val="both"/>
        <w:rPr>
          <w:sz w:val="26"/>
          <w:szCs w:val="26"/>
        </w:rPr>
      </w:pPr>
      <w:r w:rsidRPr="00FC5A01">
        <w:rPr>
          <w:sz w:val="26"/>
          <w:szCs w:val="26"/>
        </w:rPr>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3B5E3B" w:rsidRPr="00FC5A01" w:rsidRDefault="003B5E3B" w:rsidP="003B5E3B">
      <w:pPr>
        <w:ind w:left="-567" w:firstLine="567"/>
        <w:jc w:val="both"/>
        <w:rPr>
          <w:sz w:val="26"/>
          <w:szCs w:val="26"/>
        </w:rPr>
      </w:pPr>
      <w:r w:rsidRPr="00FC5A01">
        <w:rPr>
          <w:sz w:val="26"/>
          <w:szCs w:val="26"/>
        </w:rPr>
        <w:t>6.8. нарушение служебной и исполнительской дисциплины.</w:t>
      </w:r>
    </w:p>
    <w:p w:rsidR="003B5E3B" w:rsidRPr="00FC5A01" w:rsidRDefault="003B5E3B" w:rsidP="003B5E3B">
      <w:pPr>
        <w:pStyle w:val="ConsPlusNormal"/>
        <w:ind w:left="-567"/>
        <w:jc w:val="both"/>
        <w:rPr>
          <w:rFonts w:ascii="Times New Roman" w:hAnsi="Times New Roman" w:cs="Times New Roman"/>
          <w:sz w:val="26"/>
          <w:szCs w:val="26"/>
        </w:rPr>
      </w:pPr>
    </w:p>
    <w:p w:rsidR="003B5E3B" w:rsidRPr="00FC5A01" w:rsidRDefault="003B5E3B" w:rsidP="003B5E3B">
      <w:pPr>
        <w:pStyle w:val="ConsPlusNormal"/>
        <w:ind w:left="-567"/>
        <w:jc w:val="center"/>
        <w:outlineLvl w:val="2"/>
        <w:rPr>
          <w:rFonts w:ascii="Times New Roman" w:hAnsi="Times New Roman" w:cs="Times New Roman"/>
          <w:b/>
          <w:sz w:val="26"/>
          <w:szCs w:val="26"/>
        </w:rPr>
      </w:pPr>
      <w:r w:rsidRPr="00FC5A01">
        <w:rPr>
          <w:rFonts w:ascii="Times New Roman" w:hAnsi="Times New Roman" w:cs="Times New Roman"/>
          <w:b/>
          <w:sz w:val="26"/>
          <w:szCs w:val="26"/>
        </w:rPr>
        <w:t>IV. Перечень вопросов, по которым старший государственный</w:t>
      </w:r>
    </w:p>
    <w:p w:rsidR="003B5E3B" w:rsidRPr="00FC5A01" w:rsidRDefault="003B5E3B" w:rsidP="003B5E3B">
      <w:pPr>
        <w:pStyle w:val="ConsPlusNormal"/>
        <w:ind w:left="-567"/>
        <w:jc w:val="center"/>
        <w:rPr>
          <w:rFonts w:ascii="Times New Roman" w:hAnsi="Times New Roman" w:cs="Times New Roman"/>
          <w:b/>
          <w:sz w:val="26"/>
          <w:szCs w:val="26"/>
        </w:rPr>
      </w:pPr>
      <w:r w:rsidRPr="00FC5A01">
        <w:rPr>
          <w:rFonts w:ascii="Times New Roman" w:hAnsi="Times New Roman" w:cs="Times New Roman"/>
          <w:b/>
          <w:sz w:val="26"/>
          <w:szCs w:val="26"/>
        </w:rPr>
        <w:t>налоговый инспектор вправе или обязан самостоятельно</w:t>
      </w:r>
    </w:p>
    <w:p w:rsidR="003B5E3B" w:rsidRPr="00FC5A01" w:rsidRDefault="003B5E3B" w:rsidP="003B5E3B">
      <w:pPr>
        <w:pStyle w:val="ConsPlusNormal"/>
        <w:ind w:left="-567"/>
        <w:jc w:val="center"/>
        <w:rPr>
          <w:rFonts w:ascii="Times New Roman" w:hAnsi="Times New Roman" w:cs="Times New Roman"/>
          <w:b/>
          <w:sz w:val="26"/>
          <w:szCs w:val="26"/>
        </w:rPr>
      </w:pPr>
      <w:r w:rsidRPr="00FC5A01">
        <w:rPr>
          <w:rFonts w:ascii="Times New Roman" w:hAnsi="Times New Roman" w:cs="Times New Roman"/>
          <w:b/>
          <w:sz w:val="26"/>
          <w:szCs w:val="26"/>
        </w:rPr>
        <w:t>принимать управленческие и иные решения</w:t>
      </w:r>
    </w:p>
    <w:p w:rsidR="003B5E3B" w:rsidRPr="00FC5A01" w:rsidRDefault="003B5E3B" w:rsidP="003B5E3B">
      <w:pPr>
        <w:pStyle w:val="ConsPlusNormal"/>
        <w:ind w:left="-567"/>
        <w:jc w:val="both"/>
        <w:rPr>
          <w:rFonts w:ascii="Times New Roman" w:hAnsi="Times New Roman" w:cs="Times New Roman"/>
          <w:sz w:val="26"/>
          <w:szCs w:val="26"/>
        </w:rPr>
      </w:pPr>
    </w:p>
    <w:p w:rsidR="003B5E3B" w:rsidRPr="00FC5A01" w:rsidRDefault="003B5E3B" w:rsidP="003B5E3B">
      <w:pPr>
        <w:pStyle w:val="ConsPlusNormal"/>
        <w:ind w:left="-567" w:firstLine="540"/>
        <w:jc w:val="both"/>
        <w:rPr>
          <w:rFonts w:ascii="Times New Roman" w:hAnsi="Times New Roman" w:cs="Times New Roman"/>
          <w:b/>
          <w:sz w:val="26"/>
          <w:szCs w:val="26"/>
        </w:rPr>
      </w:pPr>
      <w:r w:rsidRPr="00FC5A01">
        <w:rPr>
          <w:rFonts w:ascii="Times New Roman" w:hAnsi="Times New Roman" w:cs="Times New Roman"/>
          <w:sz w:val="26"/>
          <w:szCs w:val="26"/>
        </w:rPr>
        <w:t xml:space="preserve">7. При исполнении служебных обязанностей старший государственный налоговый инспектор в пределах своей компетенции </w:t>
      </w:r>
      <w:r w:rsidRPr="00FC5A01">
        <w:rPr>
          <w:rFonts w:ascii="Times New Roman" w:hAnsi="Times New Roman" w:cs="Times New Roman"/>
          <w:b/>
          <w:sz w:val="26"/>
          <w:szCs w:val="26"/>
        </w:rPr>
        <w:t>вправе самостоятельно принимать решения по вопросам:</w:t>
      </w:r>
    </w:p>
    <w:p w:rsidR="003B5E3B" w:rsidRPr="00FC5A01" w:rsidRDefault="003B5E3B" w:rsidP="003B5E3B">
      <w:pPr>
        <w:ind w:left="-567" w:firstLine="567"/>
        <w:jc w:val="both"/>
        <w:rPr>
          <w:sz w:val="26"/>
          <w:szCs w:val="26"/>
        </w:rPr>
      </w:pPr>
      <w:r w:rsidRPr="00FC5A01">
        <w:rPr>
          <w:sz w:val="26"/>
          <w:szCs w:val="26"/>
        </w:rPr>
        <w:t>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 xml:space="preserve">8. При исполнении служебных обязанностей старший государственный налоговый инспектор </w:t>
      </w:r>
      <w:r w:rsidRPr="00FC5A01">
        <w:rPr>
          <w:rFonts w:ascii="Times New Roman" w:hAnsi="Times New Roman" w:cs="Times New Roman"/>
          <w:b/>
          <w:sz w:val="26"/>
          <w:szCs w:val="26"/>
        </w:rPr>
        <w:t>обязан самостоятельно принимать решения по вопросам:</w:t>
      </w:r>
    </w:p>
    <w:p w:rsidR="003B5E3B" w:rsidRPr="00FC5A01" w:rsidRDefault="003B5E3B" w:rsidP="003B5E3B">
      <w:pPr>
        <w:ind w:left="-567" w:firstLine="567"/>
        <w:jc w:val="both"/>
        <w:rPr>
          <w:sz w:val="26"/>
          <w:szCs w:val="26"/>
        </w:rPr>
      </w:pPr>
      <w:r w:rsidRPr="00FC5A01">
        <w:rPr>
          <w:sz w:val="26"/>
          <w:szCs w:val="26"/>
        </w:rPr>
        <w:t xml:space="preserve">предусмотренным Положением об Управлении, Положением об Отделе Управления, Административным регламентом Управления, иными нормативными </w:t>
      </w:r>
      <w:r w:rsidRPr="00FC5A01">
        <w:rPr>
          <w:sz w:val="26"/>
          <w:szCs w:val="26"/>
        </w:rPr>
        <w:lastRenderedPageBreak/>
        <w:t>актами в пределах функциональной  компетенции, определенной данным Должностным регламентом.</w:t>
      </w:r>
    </w:p>
    <w:p w:rsidR="003B5E3B" w:rsidRPr="00FC5A01" w:rsidRDefault="003B5E3B" w:rsidP="003B5E3B">
      <w:pPr>
        <w:pStyle w:val="ConsPlusNormal"/>
        <w:ind w:left="-567"/>
        <w:jc w:val="center"/>
        <w:outlineLvl w:val="2"/>
        <w:rPr>
          <w:rFonts w:ascii="Times New Roman" w:hAnsi="Times New Roman" w:cs="Times New Roman"/>
          <w:b/>
          <w:sz w:val="26"/>
          <w:szCs w:val="26"/>
        </w:rPr>
      </w:pPr>
    </w:p>
    <w:p w:rsidR="003B5E3B" w:rsidRPr="00FC5A01" w:rsidRDefault="003B5E3B" w:rsidP="003B5E3B">
      <w:pPr>
        <w:pStyle w:val="ConsPlusNormal"/>
        <w:ind w:left="-567"/>
        <w:jc w:val="center"/>
        <w:outlineLvl w:val="2"/>
        <w:rPr>
          <w:rFonts w:ascii="Times New Roman" w:hAnsi="Times New Roman" w:cs="Times New Roman"/>
          <w:b/>
          <w:sz w:val="26"/>
          <w:szCs w:val="26"/>
        </w:rPr>
      </w:pPr>
      <w:r w:rsidRPr="00FC5A01">
        <w:rPr>
          <w:rFonts w:ascii="Times New Roman" w:hAnsi="Times New Roman" w:cs="Times New Roman"/>
          <w:b/>
          <w:sz w:val="26"/>
          <w:szCs w:val="26"/>
        </w:rPr>
        <w:t>V. Перечень вопросов, по которым старший государственный</w:t>
      </w:r>
    </w:p>
    <w:p w:rsidR="003B5E3B" w:rsidRPr="00FC5A01" w:rsidRDefault="003B5E3B" w:rsidP="003B5E3B">
      <w:pPr>
        <w:pStyle w:val="ConsPlusNormal"/>
        <w:ind w:left="-567"/>
        <w:jc w:val="center"/>
        <w:rPr>
          <w:rFonts w:ascii="Times New Roman" w:hAnsi="Times New Roman" w:cs="Times New Roman"/>
          <w:b/>
          <w:sz w:val="26"/>
          <w:szCs w:val="26"/>
        </w:rPr>
      </w:pPr>
      <w:r w:rsidRPr="00FC5A01">
        <w:rPr>
          <w:rFonts w:ascii="Times New Roman" w:hAnsi="Times New Roman" w:cs="Times New Roman"/>
          <w:b/>
          <w:sz w:val="26"/>
          <w:szCs w:val="26"/>
        </w:rPr>
        <w:t>налоговый инспектор вправе или обязан участвовать</w:t>
      </w:r>
    </w:p>
    <w:p w:rsidR="003B5E3B" w:rsidRPr="00FC5A01" w:rsidRDefault="003B5E3B" w:rsidP="003B5E3B">
      <w:pPr>
        <w:pStyle w:val="ConsPlusNormal"/>
        <w:ind w:left="-567"/>
        <w:jc w:val="center"/>
        <w:rPr>
          <w:rFonts w:ascii="Times New Roman" w:hAnsi="Times New Roman" w:cs="Times New Roman"/>
          <w:b/>
          <w:sz w:val="26"/>
          <w:szCs w:val="26"/>
        </w:rPr>
      </w:pPr>
      <w:r w:rsidRPr="00FC5A01">
        <w:rPr>
          <w:rFonts w:ascii="Times New Roman" w:hAnsi="Times New Roman" w:cs="Times New Roman"/>
          <w:b/>
          <w:sz w:val="26"/>
          <w:szCs w:val="26"/>
        </w:rPr>
        <w:t>при подготовке проектов нормативных правовых актов</w:t>
      </w:r>
    </w:p>
    <w:p w:rsidR="003B5E3B" w:rsidRPr="00FC5A01" w:rsidRDefault="003B5E3B" w:rsidP="003B5E3B">
      <w:pPr>
        <w:pStyle w:val="ConsPlusNormal"/>
        <w:ind w:left="-567"/>
        <w:jc w:val="center"/>
        <w:rPr>
          <w:rFonts w:ascii="Times New Roman" w:hAnsi="Times New Roman" w:cs="Times New Roman"/>
          <w:b/>
          <w:sz w:val="26"/>
          <w:szCs w:val="26"/>
        </w:rPr>
      </w:pPr>
      <w:r w:rsidRPr="00FC5A01">
        <w:rPr>
          <w:rFonts w:ascii="Times New Roman" w:hAnsi="Times New Roman" w:cs="Times New Roman"/>
          <w:b/>
          <w:sz w:val="26"/>
          <w:szCs w:val="26"/>
        </w:rPr>
        <w:t>и (или) проектов управленческих и иных решений</w:t>
      </w:r>
    </w:p>
    <w:p w:rsidR="003B5E3B" w:rsidRPr="00FC5A01" w:rsidRDefault="003B5E3B" w:rsidP="003B5E3B">
      <w:pPr>
        <w:pStyle w:val="ConsPlusNormal"/>
        <w:ind w:left="-567"/>
        <w:jc w:val="both"/>
        <w:rPr>
          <w:rFonts w:ascii="Times New Roman" w:hAnsi="Times New Roman" w:cs="Times New Roman"/>
          <w:sz w:val="26"/>
          <w:szCs w:val="26"/>
        </w:rPr>
      </w:pPr>
    </w:p>
    <w:p w:rsidR="003B5E3B" w:rsidRPr="00FC5A01" w:rsidRDefault="003B5E3B" w:rsidP="003B5E3B">
      <w:pPr>
        <w:pStyle w:val="ConsPlusNormal"/>
        <w:ind w:left="-567" w:firstLine="540"/>
        <w:jc w:val="both"/>
        <w:rPr>
          <w:rFonts w:ascii="Times New Roman" w:hAnsi="Times New Roman" w:cs="Times New Roman"/>
          <w:b/>
          <w:sz w:val="26"/>
          <w:szCs w:val="26"/>
        </w:rPr>
      </w:pPr>
      <w:r w:rsidRPr="00FC5A01">
        <w:rPr>
          <w:rFonts w:ascii="Times New Roman" w:hAnsi="Times New Roman" w:cs="Times New Roman"/>
          <w:sz w:val="26"/>
          <w:szCs w:val="26"/>
        </w:rPr>
        <w:t xml:space="preserve">9. Старший государственный налоговый инспектор в соответствии со своей компетенцией </w:t>
      </w:r>
      <w:r w:rsidRPr="00FC5A01">
        <w:rPr>
          <w:rFonts w:ascii="Times New Roman" w:hAnsi="Times New Roman" w:cs="Times New Roman"/>
          <w:b/>
          <w:sz w:val="26"/>
          <w:szCs w:val="26"/>
        </w:rPr>
        <w:t>вправе участвовать в подготовке (обсуждении) следующих проектов:</w:t>
      </w:r>
    </w:p>
    <w:p w:rsidR="003B5E3B" w:rsidRPr="00FC5A01" w:rsidRDefault="003B5E3B" w:rsidP="003B5E3B">
      <w:pPr>
        <w:ind w:left="-567" w:firstLine="567"/>
        <w:jc w:val="both"/>
        <w:rPr>
          <w:sz w:val="26"/>
          <w:szCs w:val="26"/>
        </w:rPr>
      </w:pPr>
      <w:r w:rsidRPr="00FC5A01">
        <w:rPr>
          <w:sz w:val="26"/>
          <w:szCs w:val="26"/>
        </w:rPr>
        <w:t xml:space="preserve">- применения законодательства Российской Федерации о налогах и сборах;       </w:t>
      </w:r>
    </w:p>
    <w:p w:rsidR="003B5E3B" w:rsidRPr="00FC5A01" w:rsidRDefault="003B5E3B" w:rsidP="003B5E3B">
      <w:pPr>
        <w:ind w:left="-567" w:firstLine="567"/>
        <w:jc w:val="both"/>
        <w:rPr>
          <w:sz w:val="26"/>
          <w:szCs w:val="26"/>
        </w:rPr>
      </w:pPr>
      <w:r w:rsidRPr="00FC5A01">
        <w:rPr>
          <w:sz w:val="26"/>
          <w:szCs w:val="26"/>
        </w:rPr>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3B5E3B" w:rsidRPr="00FC5A01" w:rsidRDefault="003B5E3B" w:rsidP="003B5E3B">
      <w:pPr>
        <w:ind w:left="-567" w:firstLine="567"/>
        <w:jc w:val="both"/>
        <w:rPr>
          <w:sz w:val="26"/>
          <w:szCs w:val="26"/>
        </w:rPr>
      </w:pPr>
      <w:r w:rsidRPr="00FC5A01">
        <w:rPr>
          <w:sz w:val="26"/>
          <w:szCs w:val="26"/>
        </w:rPr>
        <w:t>- применение мер ответственности, предусмотренных законодательством Российской Федерации за совершение правонарушений;</w:t>
      </w:r>
    </w:p>
    <w:p w:rsidR="003B5E3B" w:rsidRPr="00FC5A01" w:rsidRDefault="003B5E3B" w:rsidP="003B5E3B">
      <w:pPr>
        <w:ind w:left="-567" w:firstLine="567"/>
        <w:jc w:val="both"/>
        <w:rPr>
          <w:sz w:val="26"/>
          <w:szCs w:val="26"/>
        </w:rPr>
      </w:pPr>
      <w:r w:rsidRPr="00FC5A01">
        <w:rPr>
          <w:sz w:val="26"/>
          <w:szCs w:val="26"/>
        </w:rPr>
        <w:t>- взаимодействия с правоохранительными и иными контролирующими органами, направленного на выполнение задач и функций Отдела;</w:t>
      </w:r>
    </w:p>
    <w:p w:rsidR="003B5E3B" w:rsidRPr="00FC5A01" w:rsidRDefault="003B5E3B" w:rsidP="003B5E3B">
      <w:pPr>
        <w:ind w:left="-567" w:firstLine="567"/>
        <w:jc w:val="both"/>
        <w:rPr>
          <w:sz w:val="26"/>
          <w:szCs w:val="26"/>
        </w:rPr>
      </w:pPr>
      <w:r w:rsidRPr="00FC5A01">
        <w:rPr>
          <w:sz w:val="26"/>
          <w:szCs w:val="26"/>
        </w:rPr>
        <w:t>- возникающим при рассмотрении Управлением заявлений, предложений, жалоб граждан и юридических лиц;</w:t>
      </w:r>
    </w:p>
    <w:p w:rsidR="003B5E3B" w:rsidRPr="00FC5A01" w:rsidRDefault="003B5E3B" w:rsidP="003B5E3B">
      <w:pPr>
        <w:ind w:left="-567" w:firstLine="567"/>
        <w:jc w:val="both"/>
        <w:rPr>
          <w:sz w:val="26"/>
          <w:szCs w:val="26"/>
        </w:rPr>
      </w:pPr>
      <w:r w:rsidRPr="00FC5A01">
        <w:rPr>
          <w:sz w:val="26"/>
          <w:szCs w:val="26"/>
        </w:rPr>
        <w:t>- касающимся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3B5E3B" w:rsidRPr="00FC5A01" w:rsidRDefault="003B5E3B" w:rsidP="003B5E3B">
      <w:pPr>
        <w:ind w:left="-567" w:firstLine="567"/>
        <w:jc w:val="both"/>
        <w:rPr>
          <w:sz w:val="26"/>
          <w:szCs w:val="26"/>
        </w:rPr>
      </w:pPr>
      <w:r w:rsidRPr="00FC5A01">
        <w:rPr>
          <w:sz w:val="26"/>
          <w:szCs w:val="26"/>
        </w:rPr>
        <w:t>- иным вопросам.</w:t>
      </w:r>
    </w:p>
    <w:p w:rsidR="003B5E3B" w:rsidRPr="00FC5A01" w:rsidRDefault="003B5E3B" w:rsidP="003B5E3B">
      <w:pPr>
        <w:pStyle w:val="ConsPlusNormal"/>
        <w:ind w:left="-567" w:firstLine="540"/>
        <w:jc w:val="both"/>
        <w:rPr>
          <w:rFonts w:ascii="Times New Roman" w:hAnsi="Times New Roman" w:cs="Times New Roman"/>
          <w:sz w:val="26"/>
          <w:szCs w:val="26"/>
        </w:rPr>
      </w:pPr>
    </w:p>
    <w:p w:rsidR="003B5E3B" w:rsidRPr="00FC5A01" w:rsidRDefault="003B5E3B" w:rsidP="003B5E3B">
      <w:pPr>
        <w:pStyle w:val="ConsPlusNormal"/>
        <w:ind w:left="-567" w:firstLine="540"/>
        <w:jc w:val="both"/>
        <w:rPr>
          <w:rFonts w:ascii="Times New Roman" w:hAnsi="Times New Roman" w:cs="Times New Roman"/>
          <w:b/>
          <w:sz w:val="26"/>
          <w:szCs w:val="26"/>
        </w:rPr>
      </w:pPr>
      <w:r w:rsidRPr="00FC5A01">
        <w:rPr>
          <w:rFonts w:ascii="Times New Roman" w:hAnsi="Times New Roman" w:cs="Times New Roman"/>
          <w:sz w:val="26"/>
          <w:szCs w:val="26"/>
        </w:rPr>
        <w:t xml:space="preserve">10. Старший государственный налоговый инспектор в соответствии со своей компетенцией </w:t>
      </w:r>
      <w:r w:rsidRPr="00FC5A01">
        <w:rPr>
          <w:rFonts w:ascii="Times New Roman" w:hAnsi="Times New Roman" w:cs="Times New Roman"/>
          <w:b/>
          <w:sz w:val="26"/>
          <w:szCs w:val="26"/>
        </w:rPr>
        <w:t>обязан участвовать в подготовке (обсуждении) следующих проектов:</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 положений об отделе и управлении;</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 графика отпусков гражданских служащих отдела;</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 иных актов по поручению руководства управления.</w:t>
      </w:r>
    </w:p>
    <w:p w:rsidR="003B5E3B" w:rsidRPr="00FC5A01" w:rsidRDefault="003B5E3B" w:rsidP="003B5E3B">
      <w:pPr>
        <w:pStyle w:val="ConsPlusNormal"/>
        <w:ind w:left="-567"/>
        <w:jc w:val="center"/>
        <w:outlineLvl w:val="2"/>
        <w:rPr>
          <w:rFonts w:ascii="Times New Roman" w:hAnsi="Times New Roman" w:cs="Times New Roman"/>
          <w:b/>
          <w:sz w:val="26"/>
          <w:szCs w:val="26"/>
        </w:rPr>
      </w:pPr>
    </w:p>
    <w:p w:rsidR="003B5E3B" w:rsidRPr="00FC5A01" w:rsidRDefault="003B5E3B" w:rsidP="003B5E3B">
      <w:pPr>
        <w:pStyle w:val="ConsPlusNormal"/>
        <w:ind w:left="-567"/>
        <w:jc w:val="center"/>
        <w:outlineLvl w:val="2"/>
        <w:rPr>
          <w:rFonts w:ascii="Times New Roman" w:hAnsi="Times New Roman" w:cs="Times New Roman"/>
          <w:b/>
          <w:sz w:val="26"/>
          <w:szCs w:val="26"/>
        </w:rPr>
      </w:pPr>
      <w:r w:rsidRPr="00FC5A01">
        <w:rPr>
          <w:rFonts w:ascii="Times New Roman" w:hAnsi="Times New Roman" w:cs="Times New Roman"/>
          <w:b/>
          <w:sz w:val="26"/>
          <w:szCs w:val="26"/>
        </w:rPr>
        <w:t>VI. Сроки и процедуры подготовки, рассмотрения проектов</w:t>
      </w:r>
    </w:p>
    <w:p w:rsidR="003B5E3B" w:rsidRPr="00FC5A01" w:rsidRDefault="003B5E3B" w:rsidP="003B5E3B">
      <w:pPr>
        <w:pStyle w:val="ConsPlusNormal"/>
        <w:ind w:left="-567"/>
        <w:jc w:val="center"/>
        <w:rPr>
          <w:rFonts w:ascii="Times New Roman" w:hAnsi="Times New Roman" w:cs="Times New Roman"/>
          <w:b/>
          <w:sz w:val="26"/>
          <w:szCs w:val="26"/>
        </w:rPr>
      </w:pPr>
      <w:r w:rsidRPr="00FC5A01">
        <w:rPr>
          <w:rFonts w:ascii="Times New Roman" w:hAnsi="Times New Roman" w:cs="Times New Roman"/>
          <w:b/>
          <w:sz w:val="26"/>
          <w:szCs w:val="26"/>
        </w:rPr>
        <w:t>управленческих и иных решений, порядок согласования</w:t>
      </w:r>
    </w:p>
    <w:p w:rsidR="003B5E3B" w:rsidRPr="00FC5A01" w:rsidRDefault="003B5E3B" w:rsidP="003B5E3B">
      <w:pPr>
        <w:pStyle w:val="ConsPlusNormal"/>
        <w:ind w:left="-567"/>
        <w:jc w:val="center"/>
        <w:rPr>
          <w:rFonts w:ascii="Times New Roman" w:hAnsi="Times New Roman" w:cs="Times New Roman"/>
          <w:b/>
          <w:sz w:val="26"/>
          <w:szCs w:val="26"/>
        </w:rPr>
      </w:pPr>
      <w:r w:rsidRPr="00FC5A01">
        <w:rPr>
          <w:rFonts w:ascii="Times New Roman" w:hAnsi="Times New Roman" w:cs="Times New Roman"/>
          <w:b/>
          <w:sz w:val="26"/>
          <w:szCs w:val="26"/>
        </w:rPr>
        <w:t>и принятия данных решений</w:t>
      </w:r>
    </w:p>
    <w:p w:rsidR="003B5E3B" w:rsidRPr="00FC5A01" w:rsidRDefault="003B5E3B" w:rsidP="003B5E3B">
      <w:pPr>
        <w:pStyle w:val="ConsPlusNormal"/>
        <w:ind w:left="-567"/>
        <w:jc w:val="both"/>
        <w:rPr>
          <w:rFonts w:ascii="Times New Roman" w:hAnsi="Times New Roman" w:cs="Times New Roman"/>
          <w:b/>
          <w:sz w:val="26"/>
          <w:szCs w:val="26"/>
        </w:rPr>
      </w:pP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3B5E3B" w:rsidRPr="00FC5A01" w:rsidRDefault="003B5E3B" w:rsidP="003B5E3B">
      <w:pPr>
        <w:pStyle w:val="ConsPlusNormal"/>
        <w:ind w:left="-567"/>
        <w:jc w:val="both"/>
        <w:rPr>
          <w:rFonts w:ascii="Times New Roman" w:hAnsi="Times New Roman" w:cs="Times New Roman"/>
          <w:sz w:val="26"/>
          <w:szCs w:val="26"/>
        </w:rPr>
      </w:pPr>
    </w:p>
    <w:p w:rsidR="003B5E3B" w:rsidRPr="00FC5A01" w:rsidRDefault="003B5E3B" w:rsidP="003B5E3B">
      <w:pPr>
        <w:pStyle w:val="ConsPlusNormal"/>
        <w:ind w:left="-567"/>
        <w:jc w:val="center"/>
        <w:outlineLvl w:val="2"/>
        <w:rPr>
          <w:rFonts w:ascii="Times New Roman" w:hAnsi="Times New Roman" w:cs="Times New Roman"/>
          <w:b/>
          <w:sz w:val="26"/>
          <w:szCs w:val="26"/>
        </w:rPr>
      </w:pPr>
      <w:r w:rsidRPr="00FC5A01">
        <w:rPr>
          <w:rFonts w:ascii="Times New Roman" w:hAnsi="Times New Roman" w:cs="Times New Roman"/>
          <w:b/>
          <w:sz w:val="26"/>
          <w:szCs w:val="26"/>
        </w:rPr>
        <w:t>VII. Порядок служебного взаимодействия</w:t>
      </w:r>
    </w:p>
    <w:p w:rsidR="003B5E3B" w:rsidRPr="00FC5A01" w:rsidRDefault="003B5E3B" w:rsidP="003B5E3B">
      <w:pPr>
        <w:pStyle w:val="ConsPlusNormal"/>
        <w:ind w:left="-567"/>
        <w:jc w:val="both"/>
        <w:rPr>
          <w:rFonts w:ascii="Times New Roman" w:hAnsi="Times New Roman" w:cs="Times New Roman"/>
          <w:sz w:val="26"/>
          <w:szCs w:val="26"/>
        </w:rPr>
      </w:pP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 xml:space="preserve">12. Взаимодействие старшего государственного налогового инспектора с федеральными государственными гражданскими служащими управления,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9" w:history="1">
        <w:r w:rsidRPr="00FC5A01">
          <w:rPr>
            <w:rFonts w:ascii="Times New Roman" w:hAnsi="Times New Roman" w:cs="Times New Roman"/>
            <w:color w:val="0000FF"/>
            <w:sz w:val="26"/>
            <w:szCs w:val="26"/>
          </w:rPr>
          <w:t>принципов</w:t>
        </w:r>
      </w:hyperlink>
      <w:r w:rsidRPr="00FC5A01">
        <w:rPr>
          <w:rFonts w:ascii="Times New Roman" w:hAnsi="Times New Roman" w:cs="Times New Roman"/>
          <w:sz w:val="26"/>
          <w:szCs w:val="26"/>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0" w:history="1">
        <w:r w:rsidRPr="00FC5A01">
          <w:rPr>
            <w:rFonts w:ascii="Times New Roman" w:hAnsi="Times New Roman" w:cs="Times New Roman"/>
            <w:color w:val="0000FF"/>
            <w:sz w:val="26"/>
            <w:szCs w:val="26"/>
          </w:rPr>
          <w:t>статьей 18</w:t>
        </w:r>
      </w:hyperlink>
      <w:r w:rsidRPr="00FC5A01">
        <w:rPr>
          <w:rFonts w:ascii="Times New Roman" w:hAnsi="Times New Roman" w:cs="Times New Roman"/>
          <w:sz w:val="26"/>
          <w:szCs w:val="26"/>
        </w:rPr>
        <w:t xml:space="preserve"> Федерального закона от 27 июля 2004 г. N 79-ФЗ "О государственной гражданской </w:t>
      </w:r>
      <w:r w:rsidRPr="00FC5A01">
        <w:rPr>
          <w:rFonts w:ascii="Times New Roman" w:hAnsi="Times New Roman" w:cs="Times New Roman"/>
          <w:sz w:val="26"/>
          <w:szCs w:val="26"/>
        </w:rPr>
        <w:lastRenderedPageBreak/>
        <w:t>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3B5E3B" w:rsidRPr="00FC5A01" w:rsidRDefault="003B5E3B" w:rsidP="003B5E3B">
      <w:pPr>
        <w:pStyle w:val="ConsPlusNormal"/>
        <w:ind w:left="-567"/>
        <w:jc w:val="both"/>
        <w:rPr>
          <w:rFonts w:ascii="Times New Roman" w:hAnsi="Times New Roman" w:cs="Times New Roman"/>
          <w:sz w:val="26"/>
          <w:szCs w:val="26"/>
        </w:rPr>
      </w:pPr>
    </w:p>
    <w:p w:rsidR="003B5E3B" w:rsidRPr="00FC5A01" w:rsidRDefault="003B5E3B" w:rsidP="003B5E3B">
      <w:pPr>
        <w:pStyle w:val="ConsPlusNormal"/>
        <w:ind w:left="-567"/>
        <w:jc w:val="center"/>
        <w:outlineLvl w:val="2"/>
        <w:rPr>
          <w:rFonts w:ascii="Times New Roman" w:hAnsi="Times New Roman" w:cs="Times New Roman"/>
          <w:b/>
          <w:sz w:val="26"/>
          <w:szCs w:val="26"/>
        </w:rPr>
      </w:pPr>
      <w:r w:rsidRPr="00FC5A01">
        <w:rPr>
          <w:rFonts w:ascii="Times New Roman" w:hAnsi="Times New Roman" w:cs="Times New Roman"/>
          <w:b/>
          <w:sz w:val="26"/>
          <w:szCs w:val="26"/>
        </w:rPr>
        <w:t>VIII. Перечень государственных услуг, оказываемых</w:t>
      </w:r>
    </w:p>
    <w:p w:rsidR="003B5E3B" w:rsidRPr="00FC5A01" w:rsidRDefault="003B5E3B" w:rsidP="003B5E3B">
      <w:pPr>
        <w:pStyle w:val="ConsPlusNormal"/>
        <w:ind w:left="-567"/>
        <w:jc w:val="center"/>
        <w:rPr>
          <w:rFonts w:ascii="Times New Roman" w:hAnsi="Times New Roman" w:cs="Times New Roman"/>
          <w:b/>
          <w:sz w:val="26"/>
          <w:szCs w:val="26"/>
        </w:rPr>
      </w:pPr>
      <w:r w:rsidRPr="00FC5A01">
        <w:rPr>
          <w:rFonts w:ascii="Times New Roman" w:hAnsi="Times New Roman" w:cs="Times New Roman"/>
          <w:b/>
          <w:sz w:val="26"/>
          <w:szCs w:val="26"/>
        </w:rPr>
        <w:t>гражданам и организациям в соответствии с административным</w:t>
      </w:r>
    </w:p>
    <w:p w:rsidR="003B5E3B" w:rsidRPr="00FC5A01" w:rsidRDefault="003B5E3B" w:rsidP="003B5E3B">
      <w:pPr>
        <w:pStyle w:val="ConsPlusNormal"/>
        <w:ind w:left="-567"/>
        <w:jc w:val="center"/>
        <w:rPr>
          <w:rFonts w:ascii="Times New Roman" w:hAnsi="Times New Roman" w:cs="Times New Roman"/>
          <w:b/>
          <w:sz w:val="26"/>
          <w:szCs w:val="26"/>
        </w:rPr>
      </w:pPr>
      <w:r w:rsidRPr="00FC5A01">
        <w:rPr>
          <w:rFonts w:ascii="Times New Roman" w:hAnsi="Times New Roman" w:cs="Times New Roman"/>
          <w:b/>
          <w:sz w:val="26"/>
          <w:szCs w:val="26"/>
        </w:rPr>
        <w:t>регламентом Федеральной налоговой службы</w:t>
      </w:r>
    </w:p>
    <w:p w:rsidR="003B5E3B" w:rsidRPr="00FC5A01" w:rsidRDefault="003B5E3B" w:rsidP="003B5E3B">
      <w:pPr>
        <w:pStyle w:val="ConsPlusNormal"/>
        <w:ind w:left="-567"/>
        <w:jc w:val="both"/>
        <w:rPr>
          <w:rFonts w:ascii="Times New Roman" w:hAnsi="Times New Roman" w:cs="Times New Roman"/>
          <w:sz w:val="26"/>
          <w:szCs w:val="26"/>
        </w:rPr>
      </w:pPr>
    </w:p>
    <w:p w:rsidR="003B5E3B" w:rsidRPr="00FC5A01" w:rsidRDefault="003B5E3B" w:rsidP="003B5E3B">
      <w:pPr>
        <w:ind w:left="-567" w:firstLine="540"/>
        <w:jc w:val="both"/>
        <w:rPr>
          <w:sz w:val="26"/>
          <w:szCs w:val="26"/>
        </w:rPr>
      </w:pPr>
      <w:r w:rsidRPr="00FC5A01">
        <w:rPr>
          <w:sz w:val="26"/>
          <w:szCs w:val="26"/>
        </w:rPr>
        <w:t xml:space="preserve">13. </w:t>
      </w:r>
      <w:r w:rsidRPr="00FC5A01">
        <w:rPr>
          <w:b/>
          <w:sz w:val="26"/>
          <w:szCs w:val="26"/>
        </w:rPr>
        <w:t>Старший государственный налоговый инспектор</w:t>
      </w:r>
      <w:r w:rsidRPr="00FC5A01">
        <w:rPr>
          <w:sz w:val="26"/>
          <w:szCs w:val="26"/>
        </w:rPr>
        <w:t xml:space="preserve"> в пределах функциональной компетенции, исходя из установленных полномочий,  может оказывать </w:t>
      </w:r>
      <w:r w:rsidRPr="00FC5A01">
        <w:rPr>
          <w:b/>
          <w:sz w:val="26"/>
          <w:szCs w:val="26"/>
        </w:rPr>
        <w:t xml:space="preserve">государственные услуги: </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 иные услуги, в соответствии с законодательством Российской Федерации.</w:t>
      </w:r>
    </w:p>
    <w:p w:rsidR="003B5E3B" w:rsidRPr="00FC5A01" w:rsidRDefault="003B5E3B" w:rsidP="003B5E3B">
      <w:pPr>
        <w:pStyle w:val="ConsPlusNormal"/>
        <w:ind w:left="-567"/>
        <w:jc w:val="center"/>
        <w:outlineLvl w:val="2"/>
        <w:rPr>
          <w:rFonts w:ascii="Times New Roman" w:hAnsi="Times New Roman" w:cs="Times New Roman"/>
          <w:b/>
          <w:sz w:val="26"/>
          <w:szCs w:val="26"/>
        </w:rPr>
      </w:pPr>
    </w:p>
    <w:p w:rsidR="003B5E3B" w:rsidRPr="00FC5A01" w:rsidRDefault="003B5E3B" w:rsidP="003B5E3B">
      <w:pPr>
        <w:pStyle w:val="ConsPlusNormal"/>
        <w:ind w:left="-567"/>
        <w:jc w:val="center"/>
        <w:outlineLvl w:val="2"/>
        <w:rPr>
          <w:rFonts w:ascii="Times New Roman" w:hAnsi="Times New Roman" w:cs="Times New Roman"/>
          <w:b/>
          <w:sz w:val="26"/>
          <w:szCs w:val="26"/>
        </w:rPr>
      </w:pPr>
      <w:r w:rsidRPr="00FC5A01">
        <w:rPr>
          <w:rFonts w:ascii="Times New Roman" w:hAnsi="Times New Roman" w:cs="Times New Roman"/>
          <w:b/>
          <w:sz w:val="26"/>
          <w:szCs w:val="26"/>
        </w:rPr>
        <w:t>IX. Показатели эффективности и результативности</w:t>
      </w:r>
    </w:p>
    <w:p w:rsidR="003B5E3B" w:rsidRPr="00FC5A01" w:rsidRDefault="003B5E3B" w:rsidP="003B5E3B">
      <w:pPr>
        <w:pStyle w:val="ConsPlusNormal"/>
        <w:ind w:left="-567"/>
        <w:jc w:val="center"/>
        <w:rPr>
          <w:rFonts w:ascii="Times New Roman" w:hAnsi="Times New Roman" w:cs="Times New Roman"/>
          <w:b/>
          <w:sz w:val="26"/>
          <w:szCs w:val="26"/>
        </w:rPr>
      </w:pPr>
      <w:r w:rsidRPr="00FC5A01">
        <w:rPr>
          <w:rFonts w:ascii="Times New Roman" w:hAnsi="Times New Roman" w:cs="Times New Roman"/>
          <w:b/>
          <w:sz w:val="26"/>
          <w:szCs w:val="26"/>
        </w:rPr>
        <w:t>профессиональной служебной деятельности</w:t>
      </w:r>
    </w:p>
    <w:p w:rsidR="003B5E3B" w:rsidRPr="00FC5A01" w:rsidRDefault="003B5E3B" w:rsidP="003B5E3B">
      <w:pPr>
        <w:pStyle w:val="ConsPlusNormal"/>
        <w:ind w:left="-567"/>
        <w:jc w:val="both"/>
        <w:rPr>
          <w:rFonts w:ascii="Times New Roman" w:hAnsi="Times New Roman" w:cs="Times New Roman"/>
          <w:sz w:val="26"/>
          <w:szCs w:val="26"/>
        </w:rPr>
      </w:pPr>
    </w:p>
    <w:p w:rsidR="003B5E3B" w:rsidRPr="00FC5A01" w:rsidRDefault="003B5E3B" w:rsidP="003B5E3B">
      <w:pPr>
        <w:pStyle w:val="ConsPlusNormal"/>
        <w:ind w:left="-567" w:firstLine="540"/>
        <w:jc w:val="both"/>
        <w:rPr>
          <w:rFonts w:ascii="Times New Roman" w:hAnsi="Times New Roman" w:cs="Times New Roman"/>
          <w:b/>
          <w:sz w:val="26"/>
          <w:szCs w:val="26"/>
        </w:rPr>
      </w:pPr>
      <w:r w:rsidRPr="00FC5A01">
        <w:rPr>
          <w:rFonts w:ascii="Times New Roman" w:hAnsi="Times New Roman" w:cs="Times New Roman"/>
          <w:sz w:val="26"/>
          <w:szCs w:val="26"/>
        </w:rPr>
        <w:t xml:space="preserve">14. Эффективность профессиональной служебной деятельности </w:t>
      </w:r>
      <w:r w:rsidRPr="00FC5A01">
        <w:rPr>
          <w:rFonts w:ascii="Times New Roman" w:hAnsi="Times New Roman" w:cs="Times New Roman"/>
          <w:b/>
          <w:sz w:val="26"/>
          <w:szCs w:val="26"/>
        </w:rPr>
        <w:t>старшего государственного налогового инспектора</w:t>
      </w:r>
      <w:r w:rsidRPr="00FC5A01">
        <w:rPr>
          <w:rFonts w:ascii="Times New Roman" w:hAnsi="Times New Roman" w:cs="Times New Roman"/>
          <w:sz w:val="26"/>
          <w:szCs w:val="26"/>
        </w:rPr>
        <w:t xml:space="preserve"> </w:t>
      </w:r>
      <w:r w:rsidRPr="00FC5A01">
        <w:rPr>
          <w:rFonts w:ascii="Times New Roman" w:hAnsi="Times New Roman" w:cs="Times New Roman"/>
          <w:b/>
          <w:sz w:val="26"/>
          <w:szCs w:val="26"/>
        </w:rPr>
        <w:t>оценивается по следующим показателям:</w:t>
      </w:r>
    </w:p>
    <w:p w:rsidR="003B5E3B" w:rsidRPr="00FC5A01" w:rsidRDefault="003B5E3B" w:rsidP="003B5E3B">
      <w:pPr>
        <w:pStyle w:val="ConsPlusNormal"/>
        <w:ind w:left="-567" w:firstLine="540"/>
        <w:jc w:val="both"/>
        <w:rPr>
          <w:rFonts w:ascii="Times New Roman" w:hAnsi="Times New Roman" w:cs="Times New Roman"/>
          <w:b/>
          <w:i/>
          <w:color w:val="FF0000"/>
          <w:sz w:val="26"/>
          <w:szCs w:val="26"/>
        </w:rPr>
      </w:pPr>
      <w:r w:rsidRPr="00FC5A01">
        <w:rPr>
          <w:rFonts w:ascii="Times New Roman" w:hAnsi="Times New Roman" w:cs="Times New Roman"/>
          <w:i/>
          <w:sz w:val="26"/>
          <w:szCs w:val="26"/>
        </w:rPr>
        <w:t>выполнению возложенных на отдел задач и функций, повышение эффективности его деятельности по вопросам компетенции государственного служащего</w:t>
      </w:r>
      <w:r w:rsidRPr="00FC5A01">
        <w:rPr>
          <w:rFonts w:ascii="Times New Roman" w:hAnsi="Times New Roman" w:cs="Times New Roman"/>
          <w:b/>
          <w:i/>
          <w:sz w:val="26"/>
          <w:szCs w:val="26"/>
        </w:rPr>
        <w:t xml:space="preserve">; </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своевременности и оперативности выполнения поручений;</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B5E3B" w:rsidRPr="00FC5A01" w:rsidRDefault="003B5E3B" w:rsidP="003B5E3B">
      <w:pPr>
        <w:pStyle w:val="ConsPlusNormal"/>
        <w:ind w:left="-567" w:firstLine="540"/>
        <w:jc w:val="both"/>
        <w:rPr>
          <w:rFonts w:ascii="Times New Roman" w:hAnsi="Times New Roman" w:cs="Times New Roman"/>
          <w:sz w:val="26"/>
          <w:szCs w:val="26"/>
        </w:rPr>
      </w:pPr>
      <w:r w:rsidRPr="00FC5A01">
        <w:rPr>
          <w:rFonts w:ascii="Times New Roman" w:hAnsi="Times New Roman" w:cs="Times New Roman"/>
          <w:sz w:val="26"/>
          <w:szCs w:val="26"/>
        </w:rPr>
        <w:t>осознанию ответственности за последствия своих действий.</w:t>
      </w:r>
    </w:p>
    <w:p w:rsidR="00AA4D89" w:rsidRPr="00FC5A01" w:rsidRDefault="00AA4D89" w:rsidP="001843F2">
      <w:pPr>
        <w:autoSpaceDE w:val="0"/>
        <w:autoSpaceDN w:val="0"/>
        <w:adjustRightInd w:val="0"/>
        <w:jc w:val="right"/>
        <w:outlineLvl w:val="0"/>
        <w:rPr>
          <w:sz w:val="26"/>
          <w:szCs w:val="26"/>
        </w:rPr>
      </w:pPr>
    </w:p>
    <w:sectPr w:rsidR="00AA4D89" w:rsidRPr="00FC5A01" w:rsidSect="00FA3294">
      <w:headerReference w:type="default" r:id="rId21"/>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828" w:rsidRDefault="009C7828" w:rsidP="001843F2">
      <w:r>
        <w:separator/>
      </w:r>
    </w:p>
  </w:endnote>
  <w:endnote w:type="continuationSeparator" w:id="0">
    <w:p w:rsidR="009C7828" w:rsidRDefault="009C7828"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828" w:rsidRDefault="009C7828" w:rsidP="001843F2">
      <w:r>
        <w:separator/>
      </w:r>
    </w:p>
  </w:footnote>
  <w:footnote w:type="continuationSeparator" w:id="0">
    <w:p w:rsidR="009C7828" w:rsidRDefault="009C7828" w:rsidP="001843F2">
      <w:r>
        <w:continuationSeparator/>
      </w:r>
    </w:p>
  </w:footnote>
  <w:footnote w:id="1">
    <w:p w:rsidR="009C7828" w:rsidRDefault="009C7828" w:rsidP="001843F2">
      <w:pPr>
        <w:pStyle w:val="a9"/>
        <w:ind w:firstLine="567"/>
      </w:pPr>
    </w:p>
    <w:p w:rsidR="009C7828" w:rsidRDefault="009C7828" w:rsidP="001843F2">
      <w:pPr>
        <w:pStyle w:val="a9"/>
        <w:ind w:firstLine="567"/>
      </w:pPr>
    </w:p>
    <w:p w:rsidR="009C7828" w:rsidRDefault="009C7828" w:rsidP="001843F2">
      <w:pPr>
        <w:pStyle w:val="a9"/>
        <w:ind w:firstLine="567"/>
      </w:pPr>
    </w:p>
    <w:p w:rsidR="009C7828" w:rsidRDefault="009C7828"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28" w:rsidRDefault="009C7828">
    <w:pPr>
      <w:pStyle w:val="af"/>
      <w:jc w:val="center"/>
    </w:pPr>
    <w:r>
      <w:fldChar w:fldCharType="begin"/>
    </w:r>
    <w:r>
      <w:instrText>PAGE   \* MERGEFORMAT</w:instrText>
    </w:r>
    <w:r>
      <w:fldChar w:fldCharType="separate"/>
    </w:r>
    <w:r w:rsidR="00051271">
      <w:rPr>
        <w:noProof/>
      </w:rPr>
      <w:t>8</w:t>
    </w:r>
    <w:r>
      <w:fldChar w:fldCharType="end"/>
    </w:r>
  </w:p>
  <w:p w:rsidR="009C7828" w:rsidRDefault="009C782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9">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8">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9">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2">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5">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8"/>
  </w:num>
  <w:num w:numId="3">
    <w:abstractNumId w:val="6"/>
  </w:num>
  <w:num w:numId="4">
    <w:abstractNumId w:val="9"/>
  </w:num>
  <w:num w:numId="5">
    <w:abstractNumId w:val="1"/>
  </w:num>
  <w:num w:numId="6">
    <w:abstractNumId w:val="33"/>
  </w:num>
  <w:num w:numId="7">
    <w:abstractNumId w:val="4"/>
  </w:num>
  <w:num w:numId="8">
    <w:abstractNumId w:val="26"/>
  </w:num>
  <w:num w:numId="9">
    <w:abstractNumId w:val="20"/>
  </w:num>
  <w:num w:numId="10">
    <w:abstractNumId w:val="17"/>
  </w:num>
  <w:num w:numId="11">
    <w:abstractNumId w:val="24"/>
  </w:num>
  <w:num w:numId="12">
    <w:abstractNumId w:val="5"/>
  </w:num>
  <w:num w:numId="13">
    <w:abstractNumId w:val="32"/>
  </w:num>
  <w:num w:numId="14">
    <w:abstractNumId w:val="10"/>
  </w:num>
  <w:num w:numId="15">
    <w:abstractNumId w:val="19"/>
  </w:num>
  <w:num w:numId="16">
    <w:abstractNumId w:val="22"/>
  </w:num>
  <w:num w:numId="17">
    <w:abstractNumId w:val="8"/>
  </w:num>
  <w:num w:numId="18">
    <w:abstractNumId w:val="16"/>
  </w:num>
  <w:num w:numId="19">
    <w:abstractNumId w:val="11"/>
  </w:num>
  <w:num w:numId="20">
    <w:abstractNumId w:val="25"/>
  </w:num>
  <w:num w:numId="21">
    <w:abstractNumId w:val="35"/>
  </w:num>
  <w:num w:numId="22">
    <w:abstractNumId w:val="29"/>
  </w:num>
  <w:num w:numId="23">
    <w:abstractNumId w:val="21"/>
  </w:num>
  <w:num w:numId="24">
    <w:abstractNumId w:val="23"/>
  </w:num>
  <w:num w:numId="25">
    <w:abstractNumId w:val="37"/>
  </w:num>
  <w:num w:numId="26">
    <w:abstractNumId w:val="12"/>
  </w:num>
  <w:num w:numId="27">
    <w:abstractNumId w:val="14"/>
  </w:num>
  <w:num w:numId="28">
    <w:abstractNumId w:val="3"/>
  </w:num>
  <w:num w:numId="29">
    <w:abstractNumId w:val="18"/>
  </w:num>
  <w:num w:numId="30">
    <w:abstractNumId w:val="28"/>
  </w:num>
  <w:num w:numId="31">
    <w:abstractNumId w:val="7"/>
  </w:num>
  <w:num w:numId="32">
    <w:abstractNumId w:val="13"/>
  </w:num>
  <w:num w:numId="33">
    <w:abstractNumId w:val="27"/>
  </w:num>
  <w:num w:numId="34">
    <w:abstractNumId w:val="31"/>
  </w:num>
  <w:num w:numId="35">
    <w:abstractNumId w:val="36"/>
  </w:num>
  <w:num w:numId="36">
    <w:abstractNumId w:val="34"/>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51271"/>
    <w:rsid w:val="00060563"/>
    <w:rsid w:val="00061020"/>
    <w:rsid w:val="00066CC3"/>
    <w:rsid w:val="00066ED2"/>
    <w:rsid w:val="0006737F"/>
    <w:rsid w:val="000713EC"/>
    <w:rsid w:val="00075361"/>
    <w:rsid w:val="00076032"/>
    <w:rsid w:val="00076391"/>
    <w:rsid w:val="0008166C"/>
    <w:rsid w:val="00087781"/>
    <w:rsid w:val="000969CD"/>
    <w:rsid w:val="0009764F"/>
    <w:rsid w:val="000B2C8B"/>
    <w:rsid w:val="000B42A0"/>
    <w:rsid w:val="000C4559"/>
    <w:rsid w:val="000C4EBF"/>
    <w:rsid w:val="000C6BC7"/>
    <w:rsid w:val="000D06A3"/>
    <w:rsid w:val="000D08D1"/>
    <w:rsid w:val="000F0D59"/>
    <w:rsid w:val="000F5174"/>
    <w:rsid w:val="001025FF"/>
    <w:rsid w:val="00104213"/>
    <w:rsid w:val="00106358"/>
    <w:rsid w:val="00110C09"/>
    <w:rsid w:val="00110D4B"/>
    <w:rsid w:val="00120756"/>
    <w:rsid w:val="001216BB"/>
    <w:rsid w:val="001244E8"/>
    <w:rsid w:val="00130A98"/>
    <w:rsid w:val="001339BB"/>
    <w:rsid w:val="00135F83"/>
    <w:rsid w:val="00136DA9"/>
    <w:rsid w:val="001435AE"/>
    <w:rsid w:val="001446DB"/>
    <w:rsid w:val="001614C8"/>
    <w:rsid w:val="001658A1"/>
    <w:rsid w:val="00166466"/>
    <w:rsid w:val="0016668A"/>
    <w:rsid w:val="001843F2"/>
    <w:rsid w:val="001911DA"/>
    <w:rsid w:val="001915DB"/>
    <w:rsid w:val="00191924"/>
    <w:rsid w:val="001939A1"/>
    <w:rsid w:val="0019439B"/>
    <w:rsid w:val="00197A98"/>
    <w:rsid w:val="001A035D"/>
    <w:rsid w:val="001B326A"/>
    <w:rsid w:val="001C12DB"/>
    <w:rsid w:val="001C48F9"/>
    <w:rsid w:val="001D25FE"/>
    <w:rsid w:val="001D2859"/>
    <w:rsid w:val="001D5C11"/>
    <w:rsid w:val="001D7A02"/>
    <w:rsid w:val="001E06EB"/>
    <w:rsid w:val="001E2BBA"/>
    <w:rsid w:val="001F2033"/>
    <w:rsid w:val="001F38DC"/>
    <w:rsid w:val="001F78C2"/>
    <w:rsid w:val="002010B8"/>
    <w:rsid w:val="002049E7"/>
    <w:rsid w:val="00212BA4"/>
    <w:rsid w:val="0021416F"/>
    <w:rsid w:val="00214751"/>
    <w:rsid w:val="00220B2E"/>
    <w:rsid w:val="00222EC3"/>
    <w:rsid w:val="00223052"/>
    <w:rsid w:val="0023461C"/>
    <w:rsid w:val="0025256A"/>
    <w:rsid w:val="00252A83"/>
    <w:rsid w:val="00255663"/>
    <w:rsid w:val="00257190"/>
    <w:rsid w:val="00264E8C"/>
    <w:rsid w:val="002673EC"/>
    <w:rsid w:val="00274710"/>
    <w:rsid w:val="00277816"/>
    <w:rsid w:val="00285669"/>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5E3B"/>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0647"/>
    <w:rsid w:val="00462FFE"/>
    <w:rsid w:val="00465CDC"/>
    <w:rsid w:val="0048071B"/>
    <w:rsid w:val="00483FB9"/>
    <w:rsid w:val="004A4AF0"/>
    <w:rsid w:val="004B04AC"/>
    <w:rsid w:val="004B2410"/>
    <w:rsid w:val="004B53FC"/>
    <w:rsid w:val="004C136B"/>
    <w:rsid w:val="004C3DCB"/>
    <w:rsid w:val="004C6E8A"/>
    <w:rsid w:val="004D3F88"/>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95F2C"/>
    <w:rsid w:val="005A013A"/>
    <w:rsid w:val="005B6CA6"/>
    <w:rsid w:val="005C2779"/>
    <w:rsid w:val="005C6AD3"/>
    <w:rsid w:val="005D51B4"/>
    <w:rsid w:val="005D67F0"/>
    <w:rsid w:val="005D7D63"/>
    <w:rsid w:val="005E3CC0"/>
    <w:rsid w:val="005E54DD"/>
    <w:rsid w:val="005E7103"/>
    <w:rsid w:val="005F6494"/>
    <w:rsid w:val="0060301E"/>
    <w:rsid w:val="00606D04"/>
    <w:rsid w:val="0062534E"/>
    <w:rsid w:val="00625AD4"/>
    <w:rsid w:val="0063261D"/>
    <w:rsid w:val="00632BC6"/>
    <w:rsid w:val="00632DBB"/>
    <w:rsid w:val="006426CD"/>
    <w:rsid w:val="006529AF"/>
    <w:rsid w:val="00657A08"/>
    <w:rsid w:val="00665BBE"/>
    <w:rsid w:val="00667DFC"/>
    <w:rsid w:val="006704B2"/>
    <w:rsid w:val="00675EEF"/>
    <w:rsid w:val="006843F7"/>
    <w:rsid w:val="00696F98"/>
    <w:rsid w:val="006B203B"/>
    <w:rsid w:val="006C102D"/>
    <w:rsid w:val="006C2911"/>
    <w:rsid w:val="006C2FFC"/>
    <w:rsid w:val="006C42A3"/>
    <w:rsid w:val="006C4752"/>
    <w:rsid w:val="006D60DA"/>
    <w:rsid w:val="006E25D8"/>
    <w:rsid w:val="006F10AD"/>
    <w:rsid w:val="00704977"/>
    <w:rsid w:val="007049D7"/>
    <w:rsid w:val="007211D5"/>
    <w:rsid w:val="00721D21"/>
    <w:rsid w:val="00721E61"/>
    <w:rsid w:val="00726420"/>
    <w:rsid w:val="007304FE"/>
    <w:rsid w:val="007317C2"/>
    <w:rsid w:val="00737D18"/>
    <w:rsid w:val="00737E0A"/>
    <w:rsid w:val="007419D7"/>
    <w:rsid w:val="0074535D"/>
    <w:rsid w:val="00755B46"/>
    <w:rsid w:val="00760945"/>
    <w:rsid w:val="00762B56"/>
    <w:rsid w:val="00766AC7"/>
    <w:rsid w:val="00771E00"/>
    <w:rsid w:val="007746F8"/>
    <w:rsid w:val="00783705"/>
    <w:rsid w:val="00790C0A"/>
    <w:rsid w:val="0079181E"/>
    <w:rsid w:val="0079204A"/>
    <w:rsid w:val="007921D8"/>
    <w:rsid w:val="00792C7F"/>
    <w:rsid w:val="007978C3"/>
    <w:rsid w:val="007A671D"/>
    <w:rsid w:val="007B2F45"/>
    <w:rsid w:val="007C2E14"/>
    <w:rsid w:val="007C4C96"/>
    <w:rsid w:val="007D4EF0"/>
    <w:rsid w:val="007D7C67"/>
    <w:rsid w:val="007E585A"/>
    <w:rsid w:val="007E694F"/>
    <w:rsid w:val="007F1C36"/>
    <w:rsid w:val="007F34D5"/>
    <w:rsid w:val="007F34F9"/>
    <w:rsid w:val="00800325"/>
    <w:rsid w:val="0080493E"/>
    <w:rsid w:val="00814886"/>
    <w:rsid w:val="00815A6C"/>
    <w:rsid w:val="00815BAC"/>
    <w:rsid w:val="00832502"/>
    <w:rsid w:val="008353DF"/>
    <w:rsid w:val="00840A3C"/>
    <w:rsid w:val="008420D6"/>
    <w:rsid w:val="0084289E"/>
    <w:rsid w:val="00846EEC"/>
    <w:rsid w:val="0085010E"/>
    <w:rsid w:val="00850BFC"/>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9E"/>
    <w:rsid w:val="00967FD0"/>
    <w:rsid w:val="0097009D"/>
    <w:rsid w:val="00973D87"/>
    <w:rsid w:val="00974A7F"/>
    <w:rsid w:val="00976DED"/>
    <w:rsid w:val="009777B2"/>
    <w:rsid w:val="00982D94"/>
    <w:rsid w:val="009839DC"/>
    <w:rsid w:val="009944A5"/>
    <w:rsid w:val="0099556D"/>
    <w:rsid w:val="009A0EAD"/>
    <w:rsid w:val="009B5B49"/>
    <w:rsid w:val="009B6B0D"/>
    <w:rsid w:val="009C08F2"/>
    <w:rsid w:val="009C15E9"/>
    <w:rsid w:val="009C2C13"/>
    <w:rsid w:val="009C7828"/>
    <w:rsid w:val="009C7C67"/>
    <w:rsid w:val="009D51DE"/>
    <w:rsid w:val="009D7F0A"/>
    <w:rsid w:val="009E60C2"/>
    <w:rsid w:val="009F06C0"/>
    <w:rsid w:val="009F4979"/>
    <w:rsid w:val="009F58B0"/>
    <w:rsid w:val="00A17AD4"/>
    <w:rsid w:val="00A204B5"/>
    <w:rsid w:val="00A22450"/>
    <w:rsid w:val="00A22EEC"/>
    <w:rsid w:val="00A30856"/>
    <w:rsid w:val="00A408F8"/>
    <w:rsid w:val="00A416AF"/>
    <w:rsid w:val="00A52E26"/>
    <w:rsid w:val="00A54D75"/>
    <w:rsid w:val="00A54F06"/>
    <w:rsid w:val="00A579E4"/>
    <w:rsid w:val="00A60B06"/>
    <w:rsid w:val="00A630A3"/>
    <w:rsid w:val="00A665F7"/>
    <w:rsid w:val="00A77BE8"/>
    <w:rsid w:val="00A853DA"/>
    <w:rsid w:val="00A92E8C"/>
    <w:rsid w:val="00AA4D89"/>
    <w:rsid w:val="00AB18AA"/>
    <w:rsid w:val="00AB197F"/>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57D78"/>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70D"/>
    <w:rsid w:val="00BB3800"/>
    <w:rsid w:val="00BB4607"/>
    <w:rsid w:val="00BB6540"/>
    <w:rsid w:val="00BC403A"/>
    <w:rsid w:val="00BC439F"/>
    <w:rsid w:val="00BC6386"/>
    <w:rsid w:val="00BD1283"/>
    <w:rsid w:val="00BD5057"/>
    <w:rsid w:val="00BE17B4"/>
    <w:rsid w:val="00BE34E1"/>
    <w:rsid w:val="00BF01C5"/>
    <w:rsid w:val="00BF592E"/>
    <w:rsid w:val="00C00575"/>
    <w:rsid w:val="00C169BB"/>
    <w:rsid w:val="00C22AA7"/>
    <w:rsid w:val="00C27AF4"/>
    <w:rsid w:val="00C36656"/>
    <w:rsid w:val="00C372DC"/>
    <w:rsid w:val="00C41564"/>
    <w:rsid w:val="00C62A8C"/>
    <w:rsid w:val="00C67251"/>
    <w:rsid w:val="00C67327"/>
    <w:rsid w:val="00C76187"/>
    <w:rsid w:val="00C77BA2"/>
    <w:rsid w:val="00C8130E"/>
    <w:rsid w:val="00C82ECA"/>
    <w:rsid w:val="00C873B7"/>
    <w:rsid w:val="00C91DF7"/>
    <w:rsid w:val="00C92DA3"/>
    <w:rsid w:val="00C930B7"/>
    <w:rsid w:val="00C97B61"/>
    <w:rsid w:val="00CA25A6"/>
    <w:rsid w:val="00CB15AC"/>
    <w:rsid w:val="00CB5ABA"/>
    <w:rsid w:val="00CC4BF6"/>
    <w:rsid w:val="00CD31E9"/>
    <w:rsid w:val="00CE50AD"/>
    <w:rsid w:val="00CE73B0"/>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DF35FB"/>
    <w:rsid w:val="00E2005F"/>
    <w:rsid w:val="00E20EC2"/>
    <w:rsid w:val="00E22BA2"/>
    <w:rsid w:val="00E2470B"/>
    <w:rsid w:val="00E25C72"/>
    <w:rsid w:val="00E304BA"/>
    <w:rsid w:val="00E346DD"/>
    <w:rsid w:val="00E6046F"/>
    <w:rsid w:val="00E62E47"/>
    <w:rsid w:val="00E74513"/>
    <w:rsid w:val="00E75442"/>
    <w:rsid w:val="00E84A7C"/>
    <w:rsid w:val="00E92115"/>
    <w:rsid w:val="00E950E2"/>
    <w:rsid w:val="00EA0133"/>
    <w:rsid w:val="00EA2B1B"/>
    <w:rsid w:val="00EB6174"/>
    <w:rsid w:val="00EC2E54"/>
    <w:rsid w:val="00EC4607"/>
    <w:rsid w:val="00ED700F"/>
    <w:rsid w:val="00EE0481"/>
    <w:rsid w:val="00F00448"/>
    <w:rsid w:val="00F00F5E"/>
    <w:rsid w:val="00F02436"/>
    <w:rsid w:val="00F050BF"/>
    <w:rsid w:val="00F0712A"/>
    <w:rsid w:val="00F0724D"/>
    <w:rsid w:val="00F10D45"/>
    <w:rsid w:val="00F11B22"/>
    <w:rsid w:val="00F132CD"/>
    <w:rsid w:val="00F13450"/>
    <w:rsid w:val="00F206DD"/>
    <w:rsid w:val="00F305F7"/>
    <w:rsid w:val="00F31506"/>
    <w:rsid w:val="00F320D0"/>
    <w:rsid w:val="00F44F8F"/>
    <w:rsid w:val="00F502E7"/>
    <w:rsid w:val="00F52F80"/>
    <w:rsid w:val="00F61344"/>
    <w:rsid w:val="00F636AC"/>
    <w:rsid w:val="00F6491A"/>
    <w:rsid w:val="00F805C8"/>
    <w:rsid w:val="00F83D1C"/>
    <w:rsid w:val="00F84546"/>
    <w:rsid w:val="00F87C27"/>
    <w:rsid w:val="00F90FFD"/>
    <w:rsid w:val="00F93F6C"/>
    <w:rsid w:val="00FA3294"/>
    <w:rsid w:val="00FB2D0B"/>
    <w:rsid w:val="00FB3A92"/>
    <w:rsid w:val="00FC00F3"/>
    <w:rsid w:val="00FC1401"/>
    <w:rsid w:val="00FC1EC3"/>
    <w:rsid w:val="00FC1F1B"/>
    <w:rsid w:val="00FC4FE9"/>
    <w:rsid w:val="00FC5A01"/>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395810682">
      <w:bodyDiv w:val="1"/>
      <w:marLeft w:val="0"/>
      <w:marRight w:val="0"/>
      <w:marTop w:val="0"/>
      <w:marBottom w:val="0"/>
      <w:divBdr>
        <w:top w:val="none" w:sz="0" w:space="0" w:color="auto"/>
        <w:left w:val="none" w:sz="0" w:space="0" w:color="auto"/>
        <w:bottom w:val="none" w:sz="0" w:space="0" w:color="auto"/>
        <w:right w:val="none" w:sz="0" w:space="0" w:color="auto"/>
      </w:divBdr>
    </w:div>
    <w:div w:id="1744714686">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 w:id="21400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A3B841DF39D8697D46FE6B6AAA36E59AB66A093F682E63D92BA57GEkDD" TargetMode="External"/><Relationship Id="rId18" Type="http://schemas.openxmlformats.org/officeDocument/2006/relationships/hyperlink" Target="consultantplus://offline/ref=3A3B841DF39D8697D46FE6B6AAA36E59AB6EA095FFD1B13FC3EF59E81558B97E6821EDCFC3087D2CGDk0D"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3A3B841DF39D8697D46FE6B6AAA36E59AB6FA69EF8D6B13FC3EF59E81558B97E6821EDCFC3087D2DGDk5D" TargetMode="External"/><Relationship Id="rId17" Type="http://schemas.openxmlformats.org/officeDocument/2006/relationships/hyperlink" Target="consultantplus://offline/ref=3A3B841DF39D8697D46FE6B6AAA36E59AB6EA596FAD0B13FC3EF59E81558B97E6821EDCFC3087C29GDkFD" TargetMode="External"/><Relationship Id="rId2" Type="http://schemas.openxmlformats.org/officeDocument/2006/relationships/numbering" Target="numbering.xml"/><Relationship Id="rId16" Type="http://schemas.openxmlformats.org/officeDocument/2006/relationships/hyperlink" Target="consultantplus://offline/ref=3A3B841DF39D8697D46FE6B6AAA36E59AB6EA596FAD0B13FC3EF59E81558B97E6821EDCFC3087C2BGDk2D" TargetMode="External"/><Relationship Id="rId20" Type="http://schemas.openxmlformats.org/officeDocument/2006/relationships/hyperlink" Target="consultantplus://offline/ref=3A3B841DF39D8697D46FE6B6AAA36E59AB6EA596FAD0B13FC3EF59E81558B97E6821EDCFC3087C29GDkF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ssluzhba.gov.ru" TargetMode="External"/><Relationship Id="rId5" Type="http://schemas.openxmlformats.org/officeDocument/2006/relationships/settings" Target="settings.xml"/><Relationship Id="rId15" Type="http://schemas.openxmlformats.org/officeDocument/2006/relationships/hyperlink" Target="consultantplus://offline/ref=3A3B841DF39D8697D46FE6B6AAA36E59AB6EA596FAD0B13FC3EF59E81558B97E6821EDCFC3087C2CGDk5D" TargetMode="External"/><Relationship Id="rId23" Type="http://schemas.openxmlformats.org/officeDocument/2006/relationships/theme" Target="theme/theme1.xm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167A296F4DFEC35CBB655EA1257E6696F68E1CEC3087EG2k7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3A3B841DF39D8697D46FE6B6AAA36E59AB6EA596FAD0B13FC3EF59E81558B97E6821EDCFC3087C2EGDk4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9E459-B15C-4593-B240-90D4EAB15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8196</Words>
  <Characters>46722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54809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2023-11-26T23:54:00Z</cp:lastPrinted>
  <dcterms:created xsi:type="dcterms:W3CDTF">2023-12-21T23:41:00Z</dcterms:created>
  <dcterms:modified xsi:type="dcterms:W3CDTF">2023-12-21T23:41:00Z</dcterms:modified>
</cp:coreProperties>
</file>